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A1" w:rsidRDefault="008E75A1" w:rsidP="008E75A1">
      <w:pPr>
        <w:widowControl w:val="0"/>
        <w:spacing w:line="322" w:lineRule="exact"/>
        <w:jc w:val="center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Сведения</w:t>
      </w:r>
    </w:p>
    <w:p w:rsidR="00E410D1" w:rsidRDefault="00E410D1" w:rsidP="008E75A1">
      <w:pPr>
        <w:widowControl w:val="0"/>
        <w:spacing w:line="322" w:lineRule="exact"/>
        <w:jc w:val="center"/>
        <w:rPr>
          <w:rFonts w:ascii="Arial" w:hAnsi="Arial" w:cs="Arial"/>
          <w:color w:val="000000"/>
          <w:lang w:bidi="ru-RU"/>
        </w:rPr>
      </w:pPr>
      <w:bookmarkStart w:id="0" w:name="_GoBack"/>
      <w:bookmarkEnd w:id="0"/>
      <w:r w:rsidRPr="005953B2">
        <w:rPr>
          <w:rFonts w:ascii="Arial" w:hAnsi="Arial" w:cs="Arial"/>
          <w:color w:val="000000"/>
          <w:lang w:bidi="ru-RU"/>
        </w:rPr>
        <w:t>о среднемесячной заработной плате руководителя, главного бухгалтера</w:t>
      </w:r>
    </w:p>
    <w:p w:rsidR="00E410D1" w:rsidRPr="005953B2" w:rsidRDefault="00A663E6" w:rsidP="008E75A1">
      <w:pPr>
        <w:widowControl w:val="0"/>
        <w:spacing w:after="308" w:line="322" w:lineRule="exact"/>
        <w:jc w:val="center"/>
        <w:rPr>
          <w:rFonts w:ascii="Arial" w:hAnsi="Arial" w:cs="Arial"/>
          <w:color w:val="000000"/>
          <w:lang w:bidi="ru-RU"/>
        </w:rPr>
      </w:pPr>
      <w:r>
        <w:rPr>
          <w:rFonts w:ascii="Arial" w:hAnsi="Arial" w:cs="Arial"/>
          <w:color w:val="000000"/>
          <w:lang w:bidi="ru-RU"/>
        </w:rPr>
        <w:t>МКУ «Подгоренский КДЦ»</w:t>
      </w:r>
      <w:r w:rsidR="008E75A1">
        <w:rPr>
          <w:rFonts w:ascii="Arial" w:hAnsi="Arial" w:cs="Arial"/>
          <w:color w:val="000000"/>
          <w:lang w:bidi="ru-RU"/>
        </w:rPr>
        <w:t xml:space="preserve"> за</w:t>
      </w:r>
      <w:r>
        <w:rPr>
          <w:rFonts w:ascii="Arial" w:hAnsi="Arial" w:cs="Arial"/>
          <w:color w:val="000000"/>
          <w:lang w:bidi="ru-RU"/>
        </w:rPr>
        <w:t xml:space="preserve"> 2016 </w:t>
      </w:r>
      <w:r w:rsidR="00E410D1" w:rsidRPr="005953B2">
        <w:rPr>
          <w:rFonts w:ascii="Arial" w:hAnsi="Arial" w:cs="Arial"/>
          <w:color w:val="000000"/>
          <w:lang w:bidi="ru-RU"/>
        </w:rPr>
        <w:t>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2275"/>
        <w:gridCol w:w="3821"/>
        <w:gridCol w:w="2390"/>
      </w:tblGrid>
      <w:tr w:rsidR="00E410D1" w:rsidRPr="005953B2" w:rsidTr="009D1F2A">
        <w:trPr>
          <w:trHeight w:hRule="exact" w:val="132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280" w:lineRule="exact"/>
              <w:ind w:left="160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№ п.п.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Фамилия,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имя,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отчество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280" w:lineRule="exact"/>
              <w:ind w:left="360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Наименование должности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Среднемесячная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заработная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плата&lt;*&gt;,</w:t>
            </w:r>
          </w:p>
          <w:p w:rsidR="00E410D1" w:rsidRPr="005953B2" w:rsidRDefault="00E410D1" w:rsidP="009D1F2A">
            <w:pPr>
              <w:framePr w:w="9590" w:wrap="notBeside" w:vAnchor="text" w:hAnchor="text" w:xAlign="center" w:y="1"/>
              <w:widowControl w:val="0"/>
              <w:spacing w:line="322" w:lineRule="exact"/>
              <w:jc w:val="center"/>
              <w:rPr>
                <w:rFonts w:ascii="Arial" w:hAnsi="Arial" w:cs="Arial"/>
                <w:color w:val="000000"/>
                <w:lang w:bidi="ru-RU"/>
              </w:rPr>
            </w:pPr>
            <w:r w:rsidRPr="005953B2">
              <w:rPr>
                <w:rFonts w:ascii="Arial" w:hAnsi="Arial" w:cs="Arial"/>
                <w:color w:val="000000"/>
                <w:lang w:bidi="ru-RU"/>
              </w:rPr>
              <w:t>рублей</w:t>
            </w:r>
          </w:p>
        </w:tc>
      </w:tr>
      <w:tr w:rsidR="00E410D1" w:rsidRPr="005953B2" w:rsidTr="00A663E6">
        <w:trPr>
          <w:trHeight w:hRule="exact" w:val="81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>Самойленко Тамара Викторовна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 xml:space="preserve"> Директор  МКУ «Подгоренский КДЦ»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 xml:space="preserve">    13962,91</w:t>
            </w:r>
          </w:p>
        </w:tc>
      </w:tr>
      <w:tr w:rsidR="00E410D1" w:rsidRPr="005953B2" w:rsidTr="00A663E6">
        <w:trPr>
          <w:trHeight w:hRule="exact" w:val="98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>Бондарева Людмила Александровна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 xml:space="preserve"> Главный бухгалтер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0D1" w:rsidRPr="005953B2" w:rsidRDefault="00A663E6" w:rsidP="009D1F2A">
            <w:pPr>
              <w:framePr w:w="9590" w:wrap="notBeside" w:vAnchor="text" w:hAnchor="text" w:xAlign="center" w:y="1"/>
              <w:widowControl w:val="0"/>
              <w:rPr>
                <w:rFonts w:ascii="Arial" w:eastAsia="Courier New" w:hAnsi="Arial" w:cs="Arial"/>
                <w:color w:val="000000"/>
                <w:lang w:bidi="ru-RU"/>
              </w:rPr>
            </w:pPr>
            <w:r>
              <w:rPr>
                <w:rFonts w:ascii="Arial" w:eastAsia="Courier New" w:hAnsi="Arial" w:cs="Arial"/>
                <w:color w:val="000000"/>
                <w:lang w:bidi="ru-RU"/>
              </w:rPr>
              <w:t xml:space="preserve">         5280</w:t>
            </w:r>
          </w:p>
        </w:tc>
      </w:tr>
    </w:tbl>
    <w:p w:rsidR="00E410D1" w:rsidRPr="005953B2" w:rsidRDefault="00E410D1" w:rsidP="00E410D1">
      <w:pPr>
        <w:framePr w:w="9590" w:wrap="notBeside" w:vAnchor="text" w:hAnchor="text" w:xAlign="center" w:y="1"/>
        <w:widowControl w:val="0"/>
        <w:spacing w:line="280" w:lineRule="exact"/>
        <w:rPr>
          <w:rFonts w:ascii="Arial" w:hAnsi="Arial" w:cs="Arial"/>
          <w:color w:val="000000"/>
          <w:lang w:bidi="ru-RU"/>
        </w:rPr>
      </w:pPr>
    </w:p>
    <w:p w:rsidR="00D70698" w:rsidRDefault="00D70698"/>
    <w:sectPr w:rsidR="00D7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42"/>
    <w:rsid w:val="00362742"/>
    <w:rsid w:val="008E75A1"/>
    <w:rsid w:val="00A663E6"/>
    <w:rsid w:val="00D70698"/>
    <w:rsid w:val="00E4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Company>SPecialiST RePack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2017-03-21T05:52:00Z</dcterms:created>
  <dcterms:modified xsi:type="dcterms:W3CDTF">2017-03-30T06:02:00Z</dcterms:modified>
</cp:coreProperties>
</file>