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63" w:rsidRDefault="00B41563" w:rsidP="00B4156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B41563" w:rsidRDefault="00B41563" w:rsidP="00B4156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B41563" w:rsidRDefault="00B41563" w:rsidP="00B4156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B41563" w:rsidRDefault="00B41563" w:rsidP="00B41563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Российская Федерация</w:t>
      </w:r>
    </w:p>
    <w:p w:rsidR="00B41563" w:rsidRDefault="00B41563" w:rsidP="00B4156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B41563" w:rsidRDefault="00B41563" w:rsidP="00B4156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 СЕЛЬСКОГО ПОСЕЛЕНИЯ</w:t>
      </w:r>
    </w:p>
    <w:p w:rsidR="00B41563" w:rsidRDefault="00B41563" w:rsidP="00B4156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B41563" w:rsidRDefault="00B41563" w:rsidP="00B4156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B41563" w:rsidRDefault="00B41563" w:rsidP="00B4156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B41563" w:rsidRDefault="00B41563" w:rsidP="00B4156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Р</w:t>
      </w:r>
      <w:proofErr w:type="gramEnd"/>
      <w:r>
        <w:rPr>
          <w:rFonts w:cs="Arial"/>
          <w:sz w:val="24"/>
          <w:szCs w:val="24"/>
        </w:rPr>
        <w:t xml:space="preserve"> Е Ш Е Н И Е</w:t>
      </w:r>
    </w:p>
    <w:p w:rsidR="00B41563" w:rsidRDefault="00B41563" w:rsidP="00B41563">
      <w:pPr>
        <w:tabs>
          <w:tab w:val="left" w:pos="6825"/>
        </w:tabs>
        <w:rPr>
          <w:rFonts w:ascii="Arial" w:hAnsi="Arial" w:cs="Arial"/>
        </w:rPr>
      </w:pPr>
      <w:r>
        <w:rPr>
          <w:rFonts w:ascii="Arial" w:hAnsi="Arial" w:cs="Arial"/>
        </w:rPr>
        <w:t>от 29 июля 2019 г.</w:t>
      </w:r>
      <w:r>
        <w:rPr>
          <w:rFonts w:ascii="Arial" w:hAnsi="Arial" w:cs="Arial"/>
        </w:rPr>
        <w:tab/>
        <w:t>№136</w:t>
      </w:r>
    </w:p>
    <w:p w:rsidR="00B41563" w:rsidRDefault="00B41563" w:rsidP="00B41563">
      <w:pPr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B41563" w:rsidRDefault="00B41563" w:rsidP="00B41563">
      <w:pPr>
        <w:pStyle w:val="ConsPlusTitle"/>
        <w:rPr>
          <w:rFonts w:ascii="Arial" w:hAnsi="Arial" w:cs="Arial"/>
          <w:sz w:val="24"/>
          <w:szCs w:val="24"/>
        </w:rPr>
      </w:pPr>
    </w:p>
    <w:p w:rsidR="00B41563" w:rsidRDefault="00B41563" w:rsidP="00B41563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B41563" w:rsidRDefault="00B41563" w:rsidP="00B41563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B41563" w:rsidRDefault="00B41563" w:rsidP="00B41563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 решил:</w:t>
      </w:r>
      <w:proofErr w:type="gramEnd"/>
    </w:p>
    <w:p w:rsidR="00B41563" w:rsidRDefault="00B41563" w:rsidP="00B41563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B41563" w:rsidRDefault="00B41563" w:rsidP="00B41563">
      <w:pPr>
        <w:pStyle w:val="ConsPlusTitle"/>
        <w:numPr>
          <w:ilvl w:val="0"/>
          <w:numId w:val="2"/>
        </w:numPr>
        <w:spacing w:after="120"/>
        <w:ind w:left="0" w:right="-2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Внести в Устав Подгоренского сельского поселения Калачеевского муниципального района Воронежской области изменения и дополнения согласно приложению.</w:t>
      </w:r>
    </w:p>
    <w:p w:rsidR="00B41563" w:rsidRDefault="00B41563" w:rsidP="00B41563">
      <w:pPr>
        <w:pStyle w:val="ConsPlusTitle"/>
        <w:numPr>
          <w:ilvl w:val="0"/>
          <w:numId w:val="2"/>
        </w:numPr>
        <w:spacing w:after="120"/>
        <w:ind w:left="0" w:right="-2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41563" w:rsidRDefault="00B41563" w:rsidP="00B41563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после его государственной регистрации.</w:t>
      </w:r>
    </w:p>
    <w:p w:rsidR="00B41563" w:rsidRDefault="00B41563" w:rsidP="00B41563">
      <w:pPr>
        <w:pStyle w:val="a4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B41563" w:rsidRDefault="00B41563" w:rsidP="00B41563">
      <w:pPr>
        <w:rPr>
          <w:rFonts w:ascii="Arial" w:hAnsi="Arial" w:cs="Arial"/>
        </w:rPr>
      </w:pPr>
    </w:p>
    <w:p w:rsidR="00B41563" w:rsidRDefault="00B41563" w:rsidP="00B41563">
      <w:pPr>
        <w:rPr>
          <w:rFonts w:ascii="Arial" w:hAnsi="Arial" w:cs="Arial"/>
        </w:rPr>
      </w:pPr>
    </w:p>
    <w:p w:rsidR="00B41563" w:rsidRDefault="00B41563" w:rsidP="00B41563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B41563" w:rsidRDefault="00B41563" w:rsidP="00B4156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lastRenderedPageBreak/>
        <w:t>Приложение к решению</w:t>
      </w: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Совета народных депутатов</w:t>
      </w: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Подгоренского сельского поселения</w:t>
      </w: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Калачеевского муниципального района</w:t>
      </w: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Воронежской области</w:t>
      </w:r>
    </w:p>
    <w:p w:rsidR="00B41563" w:rsidRDefault="00B41563" w:rsidP="00B4156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от 29 июля 2019 года № 136</w:t>
      </w:r>
    </w:p>
    <w:p w:rsidR="00B41563" w:rsidRDefault="00B41563" w:rsidP="00B4156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>
        <w:rPr>
          <w:rFonts w:ascii="Arial" w:eastAsia="Calibri" w:hAnsi="Arial" w:cs="Arial"/>
          <w:b/>
          <w:lang w:val="ru-RU"/>
        </w:rPr>
        <w:t xml:space="preserve">ИЗМЕНЕНИЯ И ДОПОЛНЕНИЯ </w:t>
      </w:r>
    </w:p>
    <w:p w:rsidR="00B41563" w:rsidRDefault="00B41563" w:rsidP="00B4156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>
        <w:rPr>
          <w:rFonts w:ascii="Arial" w:eastAsia="Calibri" w:hAnsi="Arial" w:cs="Arial"/>
          <w:b/>
          <w:lang w:val="ru-RU"/>
        </w:rPr>
        <w:t xml:space="preserve">В УСТАВ ПОДГОРЕНСКОГО СЕЛЬСКОГО ПОСЕЛЕНИЯ КАЛАЧЕЕВСКОГО МУНИЦИПАЛЬНОГО РАЙОНА </w:t>
      </w:r>
    </w:p>
    <w:p w:rsidR="00B41563" w:rsidRDefault="00B41563" w:rsidP="00B4156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>
        <w:rPr>
          <w:rFonts w:ascii="Arial" w:eastAsia="Calibri" w:hAnsi="Arial" w:cs="Arial"/>
          <w:b/>
          <w:lang w:val="ru-RU"/>
        </w:rPr>
        <w:t>ВОРОНЕЖСКОЙ ОБЛАСТИ</w:t>
      </w:r>
    </w:p>
    <w:p w:rsidR="00B41563" w:rsidRDefault="00B41563" w:rsidP="00B4156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статье 9 Устава «Вопросы местного значения Подгоренского сельского поселения»: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17 изложить в следующей редакции: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2. В части 1 статьи 10 Устава «Права органов местного самоуправления Подгоренского сельского поселения на решение вопросов, не отнесенных к вопросам местного значения сельского поселения»: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Пункт 13 изложить в следующей редакции: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 Дополнить пунктом 16 следующего содержания: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В статье 19 «Публичные слушания, общественные обсуждения»: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 В части 4 слова «по проектам и вопросам, указанным в части 3 настоящей статьи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- исключить.».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Статью 20.1. дополнить абзацем следующего содержания: 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Подгоренского сельского поселения.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Подгоренского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Arial" w:hAnsi="Arial" w:cs="Arial"/>
        </w:rPr>
        <w:t>.».</w:t>
      </w:r>
      <w:proofErr w:type="gramEnd"/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В статье 45 Устава «Правовые акты органов местного самоуправления Подгоренского сельского поселения»:</w:t>
      </w:r>
    </w:p>
    <w:p w:rsidR="00B41563" w:rsidRDefault="00B41563" w:rsidP="00B41563">
      <w:pPr>
        <w:pStyle w:val="a3"/>
        <w:ind w:firstLine="567"/>
        <w:rPr>
          <w:rFonts w:ascii="Arial" w:hAnsi="Arial" w:cs="Arial"/>
        </w:rPr>
      </w:pPr>
      <w:r>
        <w:rPr>
          <w:rFonts w:ascii="Arial" w:hAnsi="Arial" w:cs="Arial"/>
        </w:rPr>
        <w:t>5.1. Часть 4 дополнить абзацем следующего содержания:</w:t>
      </w:r>
    </w:p>
    <w:p w:rsidR="00B41563" w:rsidRDefault="00B41563" w:rsidP="00B41563">
      <w:pPr>
        <w:pStyle w:val="a3"/>
        <w:ind w:firstLine="567"/>
        <w:rPr>
          <w:rFonts w:ascii="Arial" w:hAnsi="Arial" w:cs="Arial"/>
        </w:rPr>
      </w:pPr>
      <w:r>
        <w:rPr>
          <w:rFonts w:ascii="Arial" w:hAnsi="Arial" w:cs="Arial"/>
        </w:rPr>
        <w:t>«Голос главы Подгоренского сельского поселения учитывается при принятии решений Совета народных депутатов Подгоренского сельского поселения как голос депутата Совета народных депутатов Подгоренского сельского поселения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B41563" w:rsidRDefault="00B41563" w:rsidP="00B41563">
      <w:pPr>
        <w:pStyle w:val="a3"/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В статье 63 Устава «Ответственность главы Подгоренского сельского поселения перед государством»:</w:t>
      </w:r>
    </w:p>
    <w:p w:rsidR="00B41563" w:rsidRDefault="00B41563" w:rsidP="00B41563">
      <w:pPr>
        <w:pStyle w:val="a3"/>
        <w:ind w:firstLine="567"/>
        <w:rPr>
          <w:rFonts w:ascii="Arial" w:hAnsi="Arial" w:cs="Arial"/>
        </w:rPr>
      </w:pPr>
      <w:r>
        <w:rPr>
          <w:rFonts w:ascii="Arial" w:hAnsi="Arial" w:cs="Arial"/>
        </w:rPr>
        <w:t>6.1. Пункт 2 части 1 изложить в следующей редакции:</w:t>
      </w: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«2) совершения главой Подгоренского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>
        <w:rPr>
          <w:rFonts w:ascii="Arial" w:hAnsi="Arial" w:cs="Arial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rFonts w:ascii="Arial" w:hAnsi="Arial" w:cs="Arial"/>
        </w:rPr>
        <w:t>.».</w:t>
      </w:r>
      <w:proofErr w:type="gramEnd"/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</w:p>
    <w:p w:rsidR="00B41563" w:rsidRDefault="00B41563" w:rsidP="00B41563">
      <w:pPr>
        <w:pStyle w:val="a3"/>
        <w:ind w:firstLine="567"/>
        <w:rPr>
          <w:rFonts w:ascii="Arial" w:hAnsi="Arial" w:cs="Arial"/>
        </w:rPr>
      </w:pP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</w:p>
    <w:p w:rsidR="00B41563" w:rsidRDefault="00B41563" w:rsidP="00B41563">
      <w:pPr>
        <w:rPr>
          <w:rFonts w:ascii="Arial" w:hAnsi="Arial" w:cs="Arial"/>
        </w:rPr>
      </w:pPr>
    </w:p>
    <w:p w:rsidR="00B41563" w:rsidRDefault="00B41563" w:rsidP="00B41563">
      <w:pPr>
        <w:pStyle w:val="a3"/>
        <w:ind w:firstLine="567"/>
        <w:jc w:val="both"/>
        <w:rPr>
          <w:rFonts w:ascii="Arial" w:hAnsi="Arial" w:cs="Arial"/>
        </w:rPr>
      </w:pPr>
    </w:p>
    <w:p w:rsidR="00B41563" w:rsidRDefault="00B41563" w:rsidP="00B4156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</w:p>
    <w:p w:rsidR="00CD1798" w:rsidRDefault="00CD1798"/>
    <w:sectPr w:rsidR="00CD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6D"/>
    <w:multiLevelType w:val="hybridMultilevel"/>
    <w:tmpl w:val="801C3CB2"/>
    <w:lvl w:ilvl="0" w:tplc="B6A46858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3"/>
    <w:rsid w:val="005A2B52"/>
    <w:rsid w:val="00B41563"/>
    <w:rsid w:val="00C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6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56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41563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B41563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B41563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B41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B41563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B41563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B41563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41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56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6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56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41563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B41563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B41563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B41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B41563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B41563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B41563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41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5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2019-07-25T12:37:00Z</cp:lastPrinted>
  <dcterms:created xsi:type="dcterms:W3CDTF">2019-07-25T12:33:00Z</dcterms:created>
  <dcterms:modified xsi:type="dcterms:W3CDTF">2019-09-03T05:54:00Z</dcterms:modified>
</cp:coreProperties>
</file>