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C80784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__07</w:t>
      </w:r>
      <w:r w:rsidR="0084204A">
        <w:rPr>
          <w:sz w:val="32"/>
          <w:szCs w:val="32"/>
        </w:rPr>
        <w:t>__      __</w:t>
      </w:r>
      <w:r w:rsidR="00C22735">
        <w:rPr>
          <w:sz w:val="32"/>
          <w:szCs w:val="32"/>
        </w:rPr>
        <w:t>15</w:t>
      </w:r>
      <w:r w:rsidR="00EC1CE0">
        <w:rPr>
          <w:sz w:val="32"/>
          <w:szCs w:val="32"/>
        </w:rPr>
        <w:t>__</w:t>
      </w:r>
    </w:p>
    <w:p w:rsidR="00EC1CE0" w:rsidRDefault="00EC1CE0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C22735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27</w:t>
      </w:r>
      <w:r w:rsidR="00C80784">
        <w:rPr>
          <w:sz w:val="48"/>
          <w:szCs w:val="48"/>
        </w:rPr>
        <w:t>.07</w:t>
      </w:r>
      <w:r w:rsidR="00703327">
        <w:rPr>
          <w:sz w:val="48"/>
          <w:szCs w:val="48"/>
        </w:rPr>
        <w:t>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C22735">
        <w:rPr>
          <w:rFonts w:eastAsia="Calibri"/>
          <w:b/>
          <w:lang w:eastAsia="ar-SA"/>
        </w:rPr>
        <w:lastRenderedPageBreak/>
        <w:t>Российская Федерация</w:t>
      </w: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C22735">
        <w:rPr>
          <w:rFonts w:eastAsia="Calibri"/>
          <w:b/>
          <w:lang w:eastAsia="ar-SA"/>
        </w:rPr>
        <w:t>СОВЕТ НАРОДНЫХ ДЕПУТАТОВ</w:t>
      </w: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C22735">
        <w:rPr>
          <w:rFonts w:eastAsia="Calibri"/>
          <w:b/>
          <w:lang w:eastAsia="ar-SA"/>
        </w:rPr>
        <w:t>ПОДГОРЕНСКОГО СЕЛЬСКОГО ПОСЕЛЕНИЯ</w:t>
      </w: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lang w:eastAsia="ar-SA"/>
        </w:rPr>
      </w:pPr>
      <w:r w:rsidRPr="00C22735">
        <w:rPr>
          <w:rFonts w:eastAsia="Calibri"/>
          <w:b/>
          <w:lang w:eastAsia="ar-SA"/>
        </w:rPr>
        <w:t>КАЛАЧЕЕВСКОГО МУНИЦИПАЛЬНОГО РАЙОНА</w:t>
      </w:r>
      <w:r w:rsidRPr="00C22735">
        <w:rPr>
          <w:rFonts w:eastAsia="Calibri"/>
          <w:b/>
          <w:lang w:eastAsia="ar-SA"/>
        </w:rPr>
        <w:br/>
        <w:t>ВОРОНЕЖСКОЙ ОБЛАСТИ</w:t>
      </w: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lang w:eastAsia="ar-SA"/>
        </w:rPr>
      </w:pPr>
    </w:p>
    <w:p w:rsidR="00C22735" w:rsidRPr="00C22735" w:rsidRDefault="00C22735" w:rsidP="00C22735">
      <w:pPr>
        <w:suppressAutoHyphens/>
        <w:ind w:firstLine="709"/>
        <w:jc w:val="center"/>
        <w:rPr>
          <w:rFonts w:eastAsia="Calibri"/>
          <w:b/>
          <w:sz w:val="44"/>
          <w:szCs w:val="44"/>
          <w:lang w:eastAsia="ar-SA"/>
        </w:rPr>
      </w:pPr>
      <w:proofErr w:type="gramStart"/>
      <w:r w:rsidRPr="00C22735">
        <w:rPr>
          <w:rFonts w:eastAsia="Calibri"/>
          <w:b/>
          <w:sz w:val="44"/>
          <w:szCs w:val="44"/>
          <w:lang w:eastAsia="ar-SA"/>
        </w:rPr>
        <w:t>Р</w:t>
      </w:r>
      <w:proofErr w:type="gramEnd"/>
      <w:r w:rsidRPr="00C22735">
        <w:rPr>
          <w:rFonts w:eastAsia="Calibri"/>
          <w:b/>
          <w:sz w:val="44"/>
          <w:szCs w:val="44"/>
          <w:lang w:eastAsia="ar-SA"/>
        </w:rPr>
        <w:t xml:space="preserve"> Е Ш Е Н И Е</w:t>
      </w:r>
    </w:p>
    <w:p w:rsidR="00C22735" w:rsidRPr="00C22735" w:rsidRDefault="00C22735" w:rsidP="00C22735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</w:p>
    <w:p w:rsidR="00C22735" w:rsidRPr="00C22735" w:rsidRDefault="00C22735" w:rsidP="00C22735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:rsidR="00C22735" w:rsidRPr="00C22735" w:rsidRDefault="00C22735" w:rsidP="00C22735">
      <w:pPr>
        <w:suppressAutoHyphens/>
        <w:autoSpaceDE w:val="0"/>
        <w:rPr>
          <w:lang w:eastAsia="ar-SA"/>
        </w:rPr>
      </w:pPr>
      <w:r w:rsidRPr="00C22735">
        <w:rPr>
          <w:lang w:eastAsia="ar-SA"/>
        </w:rPr>
        <w:t>от 22 июля 2015  г.                                                                                               № 223</w:t>
      </w:r>
    </w:p>
    <w:p w:rsidR="00C22735" w:rsidRPr="00C22735" w:rsidRDefault="00C22735" w:rsidP="00C22735">
      <w:pPr>
        <w:tabs>
          <w:tab w:val="left" w:pos="3105"/>
        </w:tabs>
        <w:suppressAutoHyphens/>
        <w:autoSpaceDE w:val="0"/>
        <w:rPr>
          <w:bCs/>
          <w:lang w:eastAsia="ar-SA"/>
        </w:rPr>
      </w:pPr>
      <w:r w:rsidRPr="00C22735">
        <w:rPr>
          <w:bCs/>
          <w:lang w:eastAsia="ar-SA"/>
        </w:rPr>
        <w:t>с. Подгорное</w:t>
      </w:r>
    </w:p>
    <w:p w:rsidR="00C22735" w:rsidRPr="00C22735" w:rsidRDefault="00C22735" w:rsidP="00C22735">
      <w:pPr>
        <w:tabs>
          <w:tab w:val="left" w:pos="3105"/>
        </w:tabs>
        <w:suppressAutoHyphens/>
        <w:autoSpaceDE w:val="0"/>
        <w:rPr>
          <w:b/>
          <w:bCs/>
          <w:lang w:eastAsia="ar-SA"/>
        </w:rPr>
      </w:pPr>
      <w:r w:rsidRPr="00C22735">
        <w:rPr>
          <w:b/>
          <w:bCs/>
          <w:lang w:eastAsia="ar-SA"/>
        </w:rPr>
        <w:tab/>
      </w:r>
    </w:p>
    <w:p w:rsidR="00C22735" w:rsidRPr="00C22735" w:rsidRDefault="00C22735" w:rsidP="00C22735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1069"/>
        </w:tabs>
        <w:suppressAutoHyphens/>
        <w:autoSpaceDE w:val="0"/>
        <w:spacing w:after="200"/>
        <w:ind w:left="0" w:right="4675" w:firstLine="0"/>
        <w:jc w:val="both"/>
        <w:outlineLvl w:val="0"/>
        <w:rPr>
          <w:b/>
          <w:bCs/>
          <w:color w:val="000080"/>
          <w:lang w:eastAsia="ar-SA"/>
        </w:rPr>
      </w:pPr>
      <w:r w:rsidRPr="00C22735">
        <w:rPr>
          <w:b/>
          <w:bCs/>
          <w:lang w:eastAsia="ar-SA"/>
        </w:rPr>
        <w:t>Об отмене решения Совета народных депутатов Подгоренского сельского поселения Калачеевского муниципального района №215 от 12.05.2015 г. «Об утверждении Положения «О добровольной народной дружине Подгоренского сельского поселения Калачеевского муниципального района»</w:t>
      </w:r>
    </w:p>
    <w:p w:rsidR="00C22735" w:rsidRPr="00C22735" w:rsidRDefault="00C22735" w:rsidP="00C22735">
      <w:pPr>
        <w:suppressAutoHyphens/>
        <w:spacing w:after="200"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22735" w:rsidRPr="00C22735" w:rsidRDefault="00C22735" w:rsidP="00C22735">
      <w:pPr>
        <w:tabs>
          <w:tab w:val="left" w:pos="8955"/>
        </w:tabs>
        <w:suppressAutoHyphens/>
        <w:ind w:firstLine="709"/>
        <w:jc w:val="both"/>
        <w:rPr>
          <w:lang w:eastAsia="ar-SA"/>
        </w:rPr>
      </w:pPr>
    </w:p>
    <w:p w:rsidR="00C22735" w:rsidRPr="00C22735" w:rsidRDefault="00C22735" w:rsidP="00C22735">
      <w:pPr>
        <w:suppressAutoHyphens/>
        <w:ind w:right="21" w:firstLine="851"/>
        <w:jc w:val="both"/>
        <w:rPr>
          <w:szCs w:val="28"/>
          <w:lang w:eastAsia="ar-SA"/>
        </w:rPr>
      </w:pPr>
      <w:proofErr w:type="gramStart"/>
      <w:r w:rsidRPr="00C22735">
        <w:rPr>
          <w:szCs w:val="28"/>
          <w:lang w:eastAsia="ar-SA"/>
        </w:rPr>
        <w:t xml:space="preserve">Рассмотрев экспертное заключение правового управления  правительства Воронежской области, </w:t>
      </w:r>
      <w:proofErr w:type="spellStart"/>
      <w:r w:rsidRPr="00C22735">
        <w:rPr>
          <w:szCs w:val="28"/>
          <w:lang w:eastAsia="ar-SA"/>
        </w:rPr>
        <w:t>вх</w:t>
      </w:r>
      <w:proofErr w:type="spellEnd"/>
      <w:r w:rsidRPr="00C22735">
        <w:rPr>
          <w:szCs w:val="28"/>
          <w:lang w:eastAsia="ar-SA"/>
        </w:rPr>
        <w:t xml:space="preserve">. №353 от 21.07.2015 г., на решение Совета народных депутатов  Подгоренского сельского поселения Калачеевского муниципального района Воронежской области от 12.05.2015 г. №215 «Об утверждении Положения «О добровольной народной дружине Подгоренского сельского поселения Калачеевского муниципального района»», Совет народных депутатов Подгоренского сельского поселения Калачеевского муниципального района Воронежской области </w:t>
      </w:r>
      <w:proofErr w:type="gramEnd"/>
    </w:p>
    <w:p w:rsidR="00C22735" w:rsidRPr="00C22735" w:rsidRDefault="00C22735" w:rsidP="00C22735">
      <w:pPr>
        <w:suppressAutoHyphens/>
        <w:ind w:right="21" w:firstLine="851"/>
        <w:jc w:val="both"/>
        <w:rPr>
          <w:szCs w:val="28"/>
          <w:lang w:eastAsia="ar-SA"/>
        </w:rPr>
      </w:pPr>
    </w:p>
    <w:p w:rsidR="00C22735" w:rsidRPr="00C22735" w:rsidRDefault="00C22735" w:rsidP="00C22735">
      <w:pPr>
        <w:suppressAutoHyphens/>
        <w:ind w:right="21" w:firstLine="851"/>
        <w:jc w:val="center"/>
        <w:rPr>
          <w:b/>
          <w:szCs w:val="28"/>
          <w:lang w:eastAsia="ar-SA"/>
        </w:rPr>
      </w:pPr>
      <w:r w:rsidRPr="00C22735">
        <w:rPr>
          <w:b/>
          <w:szCs w:val="28"/>
          <w:lang w:eastAsia="ar-SA"/>
        </w:rPr>
        <w:t>РЕШИЛ:</w:t>
      </w:r>
    </w:p>
    <w:p w:rsidR="00C22735" w:rsidRPr="00C22735" w:rsidRDefault="00C22735" w:rsidP="00C22735">
      <w:pPr>
        <w:suppressAutoHyphens/>
        <w:ind w:right="21" w:firstLine="851"/>
        <w:jc w:val="both"/>
        <w:rPr>
          <w:lang w:eastAsia="ar-SA"/>
        </w:rPr>
      </w:pPr>
    </w:p>
    <w:p w:rsidR="00C22735" w:rsidRPr="00C22735" w:rsidRDefault="00C22735" w:rsidP="00C22735">
      <w:pPr>
        <w:suppressAutoHyphens/>
        <w:autoSpaceDE w:val="0"/>
        <w:ind w:firstLine="840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C22735">
        <w:rPr>
          <w:szCs w:val="28"/>
          <w:lang w:eastAsia="ar-SA"/>
        </w:rPr>
        <w:t>1.Решение Совета народных депутатов Подгоренского сельского поселения Калачеевского муниципального района №215 от 12.05.2015 г. «Об утверждении Положения «О добровольной народной дружине Подгоренского сельского поселения Калачеевского муниципального района» отменить.</w:t>
      </w:r>
    </w:p>
    <w:p w:rsidR="00C22735" w:rsidRPr="00C22735" w:rsidRDefault="00C22735" w:rsidP="00C22735">
      <w:pPr>
        <w:suppressAutoHyphens/>
        <w:autoSpaceDE w:val="0"/>
        <w:ind w:firstLine="840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C22735">
        <w:rPr>
          <w:rFonts w:ascii="Times New Roman CYR" w:eastAsia="Times New Roman CYR" w:hAnsi="Times New Roman CYR" w:cs="Times New Roman CYR"/>
          <w:lang w:eastAsia="ar-SA"/>
        </w:rPr>
        <w:t>2.Настоящее постановление опубликовать в Вестнике муниципальных правовых актов Подгоренского сельского поселения.</w:t>
      </w:r>
    </w:p>
    <w:p w:rsidR="00C22735" w:rsidRPr="00C22735" w:rsidRDefault="00C22735" w:rsidP="00C22735">
      <w:pPr>
        <w:suppressAutoHyphens/>
        <w:autoSpaceDE w:val="0"/>
        <w:ind w:firstLine="840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C22735">
        <w:rPr>
          <w:rFonts w:ascii="Times New Roman CYR" w:eastAsia="Times New Roman CYR" w:hAnsi="Times New Roman CYR" w:cs="Times New Roman CYR"/>
          <w:lang w:eastAsia="ar-SA"/>
        </w:rPr>
        <w:t xml:space="preserve">3. </w:t>
      </w:r>
      <w:proofErr w:type="gramStart"/>
      <w:r w:rsidRPr="00C22735">
        <w:rPr>
          <w:rFonts w:ascii="Times New Roman CYR" w:eastAsia="Times New Roman CYR" w:hAnsi="Times New Roman CYR" w:cs="Times New Roman CYR"/>
          <w:lang w:eastAsia="ar-SA"/>
        </w:rPr>
        <w:t>Контроль за</w:t>
      </w:r>
      <w:proofErr w:type="gramEnd"/>
      <w:r w:rsidRPr="00C22735">
        <w:rPr>
          <w:rFonts w:ascii="Times New Roman CYR" w:eastAsia="Times New Roman CYR" w:hAnsi="Times New Roman CYR" w:cs="Times New Roman CYR"/>
          <w:lang w:eastAsia="ar-SA"/>
        </w:rPr>
        <w:t xml:space="preserve"> исполнением постановления оставляю за собой.</w:t>
      </w:r>
    </w:p>
    <w:p w:rsidR="00C22735" w:rsidRPr="00C22735" w:rsidRDefault="00C22735" w:rsidP="00C22735">
      <w:pPr>
        <w:suppressAutoHyphens/>
        <w:autoSpaceDE w:val="0"/>
        <w:ind w:firstLine="840"/>
        <w:jc w:val="both"/>
        <w:rPr>
          <w:rFonts w:ascii="Times New Roman CYR" w:eastAsia="Times New Roman CYR" w:hAnsi="Times New Roman CYR" w:cs="Times New Roman CYR"/>
          <w:lang w:eastAsia="ar-SA"/>
        </w:rPr>
      </w:pPr>
    </w:p>
    <w:p w:rsidR="00C22735" w:rsidRPr="00C22735" w:rsidRDefault="00C22735" w:rsidP="00C22735">
      <w:pPr>
        <w:widowControl w:val="0"/>
        <w:snapToGrid w:val="0"/>
        <w:spacing w:line="276" w:lineRule="auto"/>
        <w:ind w:right="-2" w:firstLine="567"/>
        <w:jc w:val="center"/>
        <w:rPr>
          <w:rFonts w:ascii="Arial" w:hAnsi="Arial" w:cs="Arial"/>
          <w:b/>
          <w:sz w:val="26"/>
          <w:szCs w:val="26"/>
        </w:rPr>
      </w:pPr>
    </w:p>
    <w:p w:rsidR="00C22735" w:rsidRPr="00C22735" w:rsidRDefault="00C22735" w:rsidP="00C22735">
      <w:pPr>
        <w:widowControl w:val="0"/>
        <w:snapToGrid w:val="0"/>
        <w:spacing w:line="276" w:lineRule="auto"/>
        <w:ind w:right="-2" w:firstLine="567"/>
        <w:rPr>
          <w:b/>
        </w:rPr>
      </w:pPr>
      <w:r w:rsidRPr="00C22735">
        <w:rPr>
          <w:b/>
        </w:rPr>
        <w:t>Глава Подгоренского</w:t>
      </w:r>
    </w:p>
    <w:p w:rsidR="00C22735" w:rsidRPr="00C22735" w:rsidRDefault="00C22735" w:rsidP="00C22735">
      <w:pPr>
        <w:widowControl w:val="0"/>
        <w:snapToGrid w:val="0"/>
        <w:spacing w:line="276" w:lineRule="auto"/>
        <w:ind w:right="-2" w:firstLine="567"/>
        <w:rPr>
          <w:b/>
        </w:rPr>
      </w:pPr>
      <w:r w:rsidRPr="00C22735">
        <w:rPr>
          <w:b/>
        </w:rPr>
        <w:t>сельского поселения                                           С.Н. Комарова</w:t>
      </w: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C22735">
        <w:rPr>
          <w:b/>
          <w:szCs w:val="20"/>
        </w:rPr>
        <w:lastRenderedPageBreak/>
        <w:t>Российская Федерация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C22735">
        <w:rPr>
          <w:b/>
          <w:szCs w:val="20"/>
        </w:rPr>
        <w:t>СОВЕТ НАРОДНЫХ ДЕПУТАТОВ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C22735">
        <w:rPr>
          <w:b/>
          <w:szCs w:val="20"/>
        </w:rPr>
        <w:t>ПОДГОРЕНСКОГО СЕЛЬСКОГО ПОСЕЛЕНИЯ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C22735">
        <w:rPr>
          <w:b/>
          <w:szCs w:val="20"/>
        </w:rPr>
        <w:t>КАЛАЧЕЕВСКОГО МУНИЦИПАЛЬНОГО РАЙОНА</w:t>
      </w:r>
      <w:r w:rsidRPr="00C22735">
        <w:rPr>
          <w:b/>
          <w:szCs w:val="20"/>
        </w:rPr>
        <w:br/>
        <w:t>ВОРОНЕЖСКОЙ ОБЛАСТИ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C22735">
        <w:rPr>
          <w:b/>
          <w:sz w:val="32"/>
          <w:szCs w:val="32"/>
        </w:rPr>
        <w:t>Р</w:t>
      </w:r>
      <w:proofErr w:type="gramEnd"/>
      <w:r w:rsidRPr="00C22735">
        <w:rPr>
          <w:b/>
          <w:sz w:val="32"/>
          <w:szCs w:val="32"/>
        </w:rPr>
        <w:t xml:space="preserve"> Е Ш Е Н И Е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C22735">
        <w:rPr>
          <w:szCs w:val="20"/>
        </w:rPr>
        <w:t>от 22 июля 2015 года                                                                                     № 225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  <w:r w:rsidRPr="00C22735">
        <w:rPr>
          <w:szCs w:val="20"/>
        </w:rPr>
        <w:t>с. Подгорное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</w:p>
    <w:p w:rsidR="00C22735" w:rsidRPr="00C22735" w:rsidRDefault="00C22735" w:rsidP="00C22735">
      <w:pPr>
        <w:widowControl w:val="0"/>
        <w:tabs>
          <w:tab w:val="left" w:pos="5529"/>
        </w:tabs>
        <w:autoSpaceDE w:val="0"/>
        <w:autoSpaceDN w:val="0"/>
        <w:adjustRightInd w:val="0"/>
        <w:ind w:right="5804"/>
        <w:jc w:val="both"/>
        <w:rPr>
          <w:b/>
        </w:rPr>
      </w:pPr>
      <w:r w:rsidRPr="00C22735">
        <w:rPr>
          <w:b/>
        </w:rPr>
        <w:t>О внесении изменений в решение</w:t>
      </w:r>
      <w:r w:rsidRPr="00C22735">
        <w:rPr>
          <w:b/>
        </w:rPr>
        <w:br/>
        <w:t>Совета народных депутатов</w:t>
      </w:r>
      <w:r w:rsidRPr="00C22735">
        <w:rPr>
          <w:b/>
        </w:rPr>
        <w:br/>
        <w:t>Подгоренского сельского поселения Калачеевского муниципального района от 21.09.2012 г. №120</w:t>
      </w:r>
    </w:p>
    <w:p w:rsidR="00C22735" w:rsidRPr="00C22735" w:rsidRDefault="00C22735" w:rsidP="00C22735">
      <w:pPr>
        <w:widowControl w:val="0"/>
        <w:tabs>
          <w:tab w:val="left" w:pos="5529"/>
        </w:tabs>
        <w:autoSpaceDE w:val="0"/>
        <w:autoSpaceDN w:val="0"/>
        <w:adjustRightInd w:val="0"/>
        <w:ind w:right="5804"/>
        <w:jc w:val="both"/>
        <w:rPr>
          <w:b/>
        </w:rPr>
      </w:pPr>
      <w:r w:rsidRPr="00C22735">
        <w:rPr>
          <w:b/>
        </w:rPr>
        <w:t>«О формировании избирательной комиссии Подгоренского сельского поселения»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  <w:ind w:right="5804"/>
        <w:jc w:val="both"/>
        <w:rPr>
          <w:b/>
        </w:rPr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  <w:ind w:right="5804"/>
        <w:jc w:val="both"/>
        <w:rPr>
          <w:b/>
        </w:rPr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both"/>
      </w:pPr>
      <w:r w:rsidRPr="00C22735">
        <w:tab/>
      </w:r>
      <w:r w:rsidRPr="00C22735">
        <w:rPr>
          <w:rFonts w:ascii="Times New Roman CYR" w:hAnsi="Times New Roman CYR"/>
        </w:rPr>
        <w:t xml:space="preserve">Рассмотрев заявления председателя и секретаря ИКМО о выводе из состава комиссии; в связи с выдвижением кандидатами в депутаты </w:t>
      </w:r>
      <w:proofErr w:type="gramStart"/>
      <w:r w:rsidRPr="00C22735">
        <w:rPr>
          <w:rFonts w:ascii="Times New Roman CYR" w:hAnsi="Times New Roman CYR"/>
        </w:rPr>
        <w:t>Совета народных депутатов Подгоренского сельского поселения непосредственных руководителей членов</w:t>
      </w:r>
      <w:proofErr w:type="gramEnd"/>
      <w:r w:rsidRPr="00C22735">
        <w:rPr>
          <w:rFonts w:ascii="Times New Roman CYR" w:hAnsi="Times New Roman CYR"/>
        </w:rPr>
        <w:t xml:space="preserve"> ИКМО; рассмотрев предложения по кандидатурам для назначения в новый состав </w:t>
      </w:r>
      <w:r w:rsidRPr="00C22735">
        <w:t xml:space="preserve">избирательной комиссии Подгоренского сельского поселения и на основании статьи 29 Закона Воронежской области от 27.06.2007 г. № 87-ОЗ "Избирательный Кодекс Воронежской области" Совет народных депутатов Подгоренского сельского поселения 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both"/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2735">
        <w:rPr>
          <w:b/>
          <w:bCs/>
        </w:rPr>
        <w:t>РЕШИЛ: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2735">
        <w:rPr>
          <w:bCs/>
        </w:rPr>
        <w:t>1.Внести изменения в решение Совета народных депутатов Подгоренского сельского поселения от 21.09.2012 г. №120 «О формировании избирательной комиссии Подгоренского сельского поселения», изложив подпункты 1.1.-1.5. пункта 1 решения в следующей редакции: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2735" w:rsidRPr="00C22735" w:rsidRDefault="00C22735" w:rsidP="00C22735">
      <w:pPr>
        <w:autoSpaceDN w:val="0"/>
        <w:jc w:val="both"/>
      </w:pPr>
      <w:r w:rsidRPr="00C22735">
        <w:t xml:space="preserve">«1.1. </w:t>
      </w:r>
      <w:r w:rsidRPr="00C22735">
        <w:rPr>
          <w:b/>
        </w:rPr>
        <w:t>Слепокурову Ирину Ивановну</w:t>
      </w:r>
      <w:r w:rsidRPr="00C22735">
        <w:t>, 1967 г.р., образование высшее, учителя русского языка и литературы МКОУ «Подгоренская СОШ», рекомендованную для  назначения в состав комиссии собранием избирателей по месту работы;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C22735">
        <w:t>1.2.</w:t>
      </w:r>
      <w:r w:rsidRPr="00C22735">
        <w:rPr>
          <w:b/>
        </w:rPr>
        <w:t xml:space="preserve"> </w:t>
      </w:r>
      <w:proofErr w:type="spellStart"/>
      <w:r w:rsidRPr="00C22735">
        <w:rPr>
          <w:b/>
        </w:rPr>
        <w:t>Плахтюкову</w:t>
      </w:r>
      <w:proofErr w:type="spellEnd"/>
      <w:r w:rsidRPr="00C22735">
        <w:rPr>
          <w:b/>
        </w:rPr>
        <w:t xml:space="preserve"> Ольгу Алексеевну</w:t>
      </w:r>
      <w:r w:rsidRPr="00C22735">
        <w:t>, 1966 года рождения, образование среднее, неработающую, рекомендованную для назначения  в состав комиссии собранием избирателей по месту жительства;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C22735">
        <w:t xml:space="preserve">1.3. </w:t>
      </w:r>
      <w:r w:rsidRPr="00C22735">
        <w:rPr>
          <w:b/>
        </w:rPr>
        <w:t xml:space="preserve">Косенко Надежду Ивановну, </w:t>
      </w:r>
      <w:r w:rsidRPr="00C22735">
        <w:t>1979 года рождения, образование высшее, воспитателя МКДОУ «Подгоренский детский сад», рекомендованную для назначения  в состав комиссии собранием избирателей по месту жительства;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C22735">
        <w:t xml:space="preserve">1.4. </w:t>
      </w:r>
      <w:proofErr w:type="spellStart"/>
      <w:r w:rsidRPr="00C22735">
        <w:rPr>
          <w:b/>
        </w:rPr>
        <w:t>Каньшину</w:t>
      </w:r>
      <w:proofErr w:type="spellEnd"/>
      <w:r w:rsidRPr="00C22735">
        <w:rPr>
          <w:b/>
        </w:rPr>
        <w:t xml:space="preserve"> Галину Васильевну, </w:t>
      </w:r>
      <w:r w:rsidRPr="00C22735">
        <w:t>1947 года рождения, образование высшее, учителя МКОУ «Подгоренская СОШ», рекомендованную для назначения  в состав комиссии собранием избирателей по  месту жительства;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C22735">
        <w:lastRenderedPageBreak/>
        <w:t xml:space="preserve">1.5. </w:t>
      </w:r>
      <w:r w:rsidRPr="00C22735">
        <w:rPr>
          <w:b/>
        </w:rPr>
        <w:t xml:space="preserve">Серженко Елену Алексеевну, </w:t>
      </w:r>
      <w:r w:rsidRPr="00C22735">
        <w:t>1973 года рождения, образование среднее профессиональное, воспитателя МКДОУ «Подгоренский детский сад», рекомендованную для назначения  в состав комиссии собранием избирателей по месту работы</w:t>
      </w:r>
      <w:proofErr w:type="gramStart"/>
      <w:r w:rsidRPr="00C22735">
        <w:t>.».</w:t>
      </w:r>
      <w:proofErr w:type="gramEnd"/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C22735">
        <w:t>2. Опубликовать настоящее решение в «Вестнике» муниципальных правовых актов и на официальном сайте администрации Подгоренского сельского поселения  Калачеевского муниципального района Воронежской области.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</w:pPr>
    </w:p>
    <w:p w:rsidR="00C22735" w:rsidRPr="00C22735" w:rsidRDefault="00C22735" w:rsidP="00C22735">
      <w:pPr>
        <w:widowControl w:val="0"/>
        <w:autoSpaceDE w:val="0"/>
        <w:autoSpaceDN w:val="0"/>
        <w:adjustRightInd w:val="0"/>
        <w:rPr>
          <w:b/>
        </w:rPr>
      </w:pPr>
      <w:r w:rsidRPr="00C22735">
        <w:rPr>
          <w:b/>
        </w:rPr>
        <w:t>Глава Подгоренского</w:t>
      </w:r>
    </w:p>
    <w:p w:rsidR="00C22735" w:rsidRPr="00C22735" w:rsidRDefault="00C22735" w:rsidP="00C22735">
      <w:pPr>
        <w:widowControl w:val="0"/>
        <w:autoSpaceDE w:val="0"/>
        <w:autoSpaceDN w:val="0"/>
        <w:adjustRightInd w:val="0"/>
        <w:rPr>
          <w:b/>
        </w:rPr>
      </w:pPr>
      <w:r w:rsidRPr="00C22735">
        <w:rPr>
          <w:b/>
        </w:rPr>
        <w:t>сельского поселения</w:t>
      </w:r>
      <w:r w:rsidRPr="00C22735">
        <w:rPr>
          <w:b/>
        </w:rPr>
        <w:tab/>
      </w:r>
      <w:r w:rsidRPr="00C22735">
        <w:rPr>
          <w:b/>
        </w:rPr>
        <w:tab/>
      </w:r>
      <w:r w:rsidRPr="00C22735">
        <w:rPr>
          <w:b/>
        </w:rPr>
        <w:tab/>
      </w:r>
      <w:r w:rsidRPr="00C22735">
        <w:rPr>
          <w:b/>
        </w:rPr>
        <w:tab/>
        <w:t>С.Н. Комарова</w:t>
      </w:r>
    </w:p>
    <w:p w:rsidR="00C22735" w:rsidRPr="00C22735" w:rsidRDefault="00C22735" w:rsidP="00C22735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sz w:val="20"/>
          <w:szCs w:val="20"/>
          <w:lang w:eastAsia="ar-SA"/>
        </w:rPr>
      </w:pPr>
      <w:r w:rsidRPr="00C22735">
        <w:rPr>
          <w:sz w:val="20"/>
          <w:szCs w:val="20"/>
          <w:lang w:eastAsia="ar-SA"/>
        </w:rPr>
        <w:lastRenderedPageBreak/>
        <w:t>Российская Федерация</w:t>
      </w: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sz w:val="20"/>
          <w:szCs w:val="20"/>
          <w:lang w:eastAsia="ar-SA"/>
        </w:rPr>
      </w:pP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C22735">
        <w:rPr>
          <w:b/>
          <w:sz w:val="32"/>
          <w:szCs w:val="32"/>
          <w:lang w:eastAsia="ar-SA"/>
        </w:rPr>
        <w:t>АДМИНИ</w:t>
      </w:r>
      <w:bookmarkStart w:id="0" w:name="_GoBack"/>
      <w:bookmarkEnd w:id="0"/>
      <w:r w:rsidRPr="00C22735">
        <w:rPr>
          <w:b/>
          <w:sz w:val="32"/>
          <w:szCs w:val="32"/>
          <w:lang w:eastAsia="ar-SA"/>
        </w:rPr>
        <w:t xml:space="preserve">СТРАЦИЯ </w:t>
      </w: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C22735">
        <w:rPr>
          <w:b/>
          <w:sz w:val="32"/>
          <w:szCs w:val="32"/>
          <w:lang w:eastAsia="ar-SA"/>
        </w:rPr>
        <w:t>ПОДГОРЕНСКОГО СЕЛЬСКОГО ПОСЕЛЕНИЯ</w:t>
      </w: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C22735">
        <w:rPr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b/>
          <w:sz w:val="32"/>
          <w:szCs w:val="32"/>
          <w:lang w:eastAsia="ar-SA"/>
        </w:rPr>
      </w:pPr>
      <w:r w:rsidRPr="00C22735">
        <w:rPr>
          <w:b/>
          <w:sz w:val="32"/>
          <w:szCs w:val="32"/>
          <w:lang w:eastAsia="ar-SA"/>
        </w:rPr>
        <w:t>ВОРОНЕЖСКОЙ ОБЛАСТИ</w:t>
      </w:r>
    </w:p>
    <w:p w:rsidR="00C22735" w:rsidRPr="00C22735" w:rsidRDefault="00C22735" w:rsidP="00C22735">
      <w:pPr>
        <w:tabs>
          <w:tab w:val="left" w:pos="284"/>
        </w:tabs>
        <w:suppressAutoHyphens/>
        <w:jc w:val="center"/>
        <w:rPr>
          <w:b/>
          <w:sz w:val="44"/>
          <w:szCs w:val="44"/>
          <w:lang w:eastAsia="ar-SA"/>
        </w:rPr>
      </w:pPr>
      <w:r w:rsidRPr="00C22735">
        <w:rPr>
          <w:b/>
          <w:sz w:val="44"/>
          <w:szCs w:val="44"/>
          <w:lang w:eastAsia="ar-SA"/>
        </w:rPr>
        <w:t>ПОСТАНОВЛЕНИЕ</w:t>
      </w: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lang w:eastAsia="ar-SA"/>
        </w:rPr>
      </w:pP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lang w:eastAsia="ar-SA"/>
        </w:rPr>
      </w:pPr>
      <w:r w:rsidRPr="00C22735">
        <w:rPr>
          <w:lang w:eastAsia="ar-SA"/>
        </w:rPr>
        <w:t>от  27 июля  2015  г.                                                                                            № 45</w:t>
      </w: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sz w:val="20"/>
          <w:szCs w:val="20"/>
          <w:lang w:eastAsia="ar-SA"/>
        </w:rPr>
      </w:pPr>
      <w:r w:rsidRPr="00C22735">
        <w:rPr>
          <w:sz w:val="20"/>
          <w:szCs w:val="20"/>
          <w:lang w:eastAsia="ar-SA"/>
        </w:rPr>
        <w:t xml:space="preserve">    с. Подгорное</w:t>
      </w: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lang w:eastAsia="ar-SA"/>
        </w:rPr>
      </w:pPr>
    </w:p>
    <w:p w:rsidR="00C22735" w:rsidRPr="00C22735" w:rsidRDefault="00C22735" w:rsidP="00C22735">
      <w:pPr>
        <w:tabs>
          <w:tab w:val="left" w:pos="284"/>
        </w:tabs>
        <w:suppressAutoHyphens/>
        <w:ind w:right="4900"/>
        <w:jc w:val="both"/>
        <w:rPr>
          <w:b/>
          <w:lang w:eastAsia="ar-SA"/>
        </w:rPr>
      </w:pPr>
      <w:proofErr w:type="gramStart"/>
      <w:r w:rsidRPr="00C22735">
        <w:rPr>
          <w:b/>
          <w:lang w:eastAsia="ar-SA"/>
        </w:rPr>
        <w:t>Об отмене постановления администрации Подгоренского сельского поселения Калачеевского муниципального района от 13.01.2014 г. №2 «Об утверждении Регламента информационного взаимодействия администрации Подгоренского сельского поселения с лицами, осуществляющими поставки ресурсов, необходимые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  <w:proofErr w:type="gramEnd"/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lang w:eastAsia="ar-SA"/>
        </w:rPr>
      </w:pPr>
    </w:p>
    <w:p w:rsidR="00C22735" w:rsidRPr="00C22735" w:rsidRDefault="00C22735" w:rsidP="00C22735">
      <w:pPr>
        <w:tabs>
          <w:tab w:val="left" w:pos="284"/>
        </w:tabs>
        <w:suppressAutoHyphens/>
        <w:ind w:firstLine="426"/>
        <w:jc w:val="both"/>
        <w:rPr>
          <w:lang w:eastAsia="ar-SA"/>
        </w:rPr>
      </w:pPr>
      <w:r w:rsidRPr="00C22735">
        <w:rPr>
          <w:lang w:eastAsia="ar-SA"/>
        </w:rPr>
        <w:t xml:space="preserve">       В связи с изменениями Положения об осуществлении мониторинга использования жилищного фонда и обеспечения его сохранности, утвержденного постановлением Правительства Российской Федерации от 29 октября 2014 г. №1115, администрация Подгоренского сельского поселения Калачеевского муниципального района</w:t>
      </w:r>
    </w:p>
    <w:p w:rsidR="00C22735" w:rsidRPr="00C22735" w:rsidRDefault="00C22735" w:rsidP="00C22735">
      <w:pPr>
        <w:tabs>
          <w:tab w:val="left" w:pos="284"/>
        </w:tabs>
        <w:suppressAutoHyphens/>
        <w:ind w:firstLine="426"/>
        <w:jc w:val="both"/>
        <w:rPr>
          <w:b/>
          <w:lang w:eastAsia="ar-SA"/>
        </w:rPr>
      </w:pPr>
      <w:r w:rsidRPr="00C22735">
        <w:rPr>
          <w:lang w:eastAsia="ar-SA"/>
        </w:rPr>
        <w:t xml:space="preserve">  </w:t>
      </w:r>
      <w:proofErr w:type="gramStart"/>
      <w:r w:rsidRPr="00C22735">
        <w:rPr>
          <w:b/>
          <w:lang w:eastAsia="ar-SA"/>
        </w:rPr>
        <w:t>п</w:t>
      </w:r>
      <w:proofErr w:type="gramEnd"/>
      <w:r w:rsidRPr="00C22735">
        <w:rPr>
          <w:b/>
          <w:lang w:eastAsia="ar-SA"/>
        </w:rPr>
        <w:t xml:space="preserve"> о с т а н о в л я е т:</w:t>
      </w:r>
    </w:p>
    <w:p w:rsidR="00C22735" w:rsidRPr="00C22735" w:rsidRDefault="00C22735" w:rsidP="00C22735">
      <w:pPr>
        <w:tabs>
          <w:tab w:val="left" w:pos="786"/>
        </w:tabs>
        <w:suppressAutoHyphens/>
        <w:jc w:val="both"/>
        <w:rPr>
          <w:lang w:eastAsia="ar-SA"/>
        </w:rPr>
      </w:pPr>
      <w:r w:rsidRPr="00C22735">
        <w:rPr>
          <w:lang w:eastAsia="ar-SA"/>
        </w:rPr>
        <w:t xml:space="preserve">         </w:t>
      </w:r>
      <w:proofErr w:type="gramStart"/>
      <w:r w:rsidRPr="00C22735">
        <w:rPr>
          <w:lang w:eastAsia="ar-SA"/>
        </w:rPr>
        <w:t>1.Признать утратившим силу постановление администрации Подгоренского сельского поселения Калачеевского муниципального района Воронежской области №2 от 13.01.2014 г. «Об утверждении Регламента информационного взаимодействия администрации Подгоренского сельского поселения с лицами, осуществляющими поставки ресурсов, необходимые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proofErr w:type="gramEnd"/>
      <w:r w:rsidRPr="00C22735">
        <w:rPr>
          <w:lang w:eastAsia="ar-SA"/>
        </w:rPr>
        <w:t xml:space="preserve"> </w:t>
      </w:r>
      <w:proofErr w:type="gramStart"/>
      <w:r w:rsidRPr="00C22735">
        <w:rPr>
          <w:lang w:eastAsia="ar-SA"/>
        </w:rPr>
        <w:t>домах</w:t>
      </w:r>
      <w:proofErr w:type="gramEnd"/>
      <w:r w:rsidRPr="00C22735">
        <w:rPr>
          <w:lang w:eastAsia="ar-SA"/>
        </w:rPr>
        <w:t>, при предоставлении информации.»</w:t>
      </w:r>
    </w:p>
    <w:p w:rsidR="00C22735" w:rsidRPr="00C22735" w:rsidRDefault="00C22735" w:rsidP="00C22735">
      <w:pPr>
        <w:jc w:val="both"/>
        <w:rPr>
          <w:lang w:eastAsia="ar-SA"/>
        </w:rPr>
      </w:pPr>
      <w:r w:rsidRPr="00C22735">
        <w:rPr>
          <w:lang w:eastAsia="ar-SA"/>
        </w:rPr>
        <w:t xml:space="preserve">        2.Настоящее постановление вступает в силу с момента его официального опубликования в «Вестнике муниципальных правовых актов Подгоренского сельского поселения Калачеевского муниципального района Воронежской области»</w:t>
      </w:r>
    </w:p>
    <w:p w:rsidR="00C22735" w:rsidRPr="00C22735" w:rsidRDefault="00C22735" w:rsidP="00C22735">
      <w:pPr>
        <w:jc w:val="both"/>
        <w:rPr>
          <w:lang w:eastAsia="ar-SA"/>
        </w:rPr>
      </w:pPr>
      <w:r w:rsidRPr="00C22735">
        <w:rPr>
          <w:lang w:eastAsia="ar-SA"/>
        </w:rPr>
        <w:t xml:space="preserve">        3.Контроль над исполнением настоящего постановления оставляю  за  собой.</w:t>
      </w: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lang w:eastAsia="ar-SA"/>
        </w:rPr>
      </w:pP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b/>
          <w:lang w:eastAsia="ar-SA"/>
        </w:rPr>
      </w:pPr>
      <w:r w:rsidRPr="00C22735">
        <w:rPr>
          <w:b/>
          <w:lang w:eastAsia="ar-SA"/>
        </w:rPr>
        <w:t>Глава Подгоренского</w:t>
      </w:r>
    </w:p>
    <w:p w:rsidR="00C22735" w:rsidRPr="00C22735" w:rsidRDefault="00C22735" w:rsidP="00C22735">
      <w:pPr>
        <w:tabs>
          <w:tab w:val="left" w:pos="284"/>
        </w:tabs>
        <w:suppressAutoHyphens/>
        <w:jc w:val="both"/>
        <w:rPr>
          <w:b/>
          <w:lang w:eastAsia="ar-SA"/>
        </w:rPr>
      </w:pPr>
      <w:r w:rsidRPr="00C22735">
        <w:rPr>
          <w:b/>
          <w:lang w:eastAsia="ar-SA"/>
        </w:rPr>
        <w:t>сельского поселения                                                                         С.Н. Комарова</w:t>
      </w: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</w:t>
      </w:r>
      <w:r w:rsidR="00EA1C3F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C22735" w:rsidP="00EC1CE0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CA3BB4">
        <w:rPr>
          <w:sz w:val="26"/>
          <w:szCs w:val="26"/>
        </w:rPr>
        <w:t>.07</w:t>
      </w:r>
      <w:r w:rsidR="00912E3B">
        <w:rPr>
          <w:sz w:val="26"/>
          <w:szCs w:val="26"/>
        </w:rPr>
        <w:t>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8F6FD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3" w:rsidRDefault="00A23BB3" w:rsidP="00342AFA">
      <w:r>
        <w:separator/>
      </w:r>
    </w:p>
  </w:endnote>
  <w:endnote w:type="continuationSeparator" w:id="0">
    <w:p w:rsidR="00A23BB3" w:rsidRDefault="00A23BB3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C3F" w:rsidRDefault="00EA1C3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</w:p>
  <w:p w:rsidR="00EA1C3F" w:rsidRDefault="00EA1C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3" w:rsidRDefault="00A23BB3" w:rsidP="00342AFA">
      <w:r>
        <w:separator/>
      </w:r>
    </w:p>
  </w:footnote>
  <w:footnote w:type="continuationSeparator" w:id="0">
    <w:p w:rsidR="00A23BB3" w:rsidRDefault="00A23BB3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6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1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7"/>
  </w:num>
  <w:num w:numId="18">
    <w:abstractNumId w:val="40"/>
  </w:num>
  <w:num w:numId="19">
    <w:abstractNumId w:val="10"/>
  </w:num>
  <w:num w:numId="20">
    <w:abstractNumId w:val="26"/>
  </w:num>
  <w:num w:numId="21">
    <w:abstractNumId w:val="30"/>
  </w:num>
  <w:num w:numId="22">
    <w:abstractNumId w:val="29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18"/>
  </w:num>
  <w:num w:numId="28">
    <w:abstractNumId w:val="33"/>
  </w:num>
  <w:num w:numId="29">
    <w:abstractNumId w:val="2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4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11"/>
  </w:num>
  <w:num w:numId="40">
    <w:abstractNumId w:val="38"/>
  </w:num>
  <w:num w:numId="41">
    <w:abstractNumId w:val="15"/>
  </w:num>
  <w:num w:numId="42">
    <w:abstractNumId w:val="35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E2EF5"/>
    <w:rsid w:val="00107645"/>
    <w:rsid w:val="0013361A"/>
    <w:rsid w:val="001A429A"/>
    <w:rsid w:val="001B4ADC"/>
    <w:rsid w:val="002B3273"/>
    <w:rsid w:val="002B327A"/>
    <w:rsid w:val="002D0081"/>
    <w:rsid w:val="002F2200"/>
    <w:rsid w:val="002F2391"/>
    <w:rsid w:val="00342AFA"/>
    <w:rsid w:val="00355D87"/>
    <w:rsid w:val="003B1767"/>
    <w:rsid w:val="00435754"/>
    <w:rsid w:val="004770CE"/>
    <w:rsid w:val="004A4532"/>
    <w:rsid w:val="005143B0"/>
    <w:rsid w:val="00534BE8"/>
    <w:rsid w:val="0054253F"/>
    <w:rsid w:val="005524D2"/>
    <w:rsid w:val="005E448E"/>
    <w:rsid w:val="00665C44"/>
    <w:rsid w:val="00703327"/>
    <w:rsid w:val="007A18B7"/>
    <w:rsid w:val="007B20C6"/>
    <w:rsid w:val="007C49C2"/>
    <w:rsid w:val="007E42E5"/>
    <w:rsid w:val="007E6686"/>
    <w:rsid w:val="0084204A"/>
    <w:rsid w:val="0087337D"/>
    <w:rsid w:val="00891C15"/>
    <w:rsid w:val="008D1157"/>
    <w:rsid w:val="008F6FD3"/>
    <w:rsid w:val="00912E3B"/>
    <w:rsid w:val="00957F8C"/>
    <w:rsid w:val="0096465B"/>
    <w:rsid w:val="009964E5"/>
    <w:rsid w:val="009E4192"/>
    <w:rsid w:val="00A23BB3"/>
    <w:rsid w:val="00A85024"/>
    <w:rsid w:val="00AC57F1"/>
    <w:rsid w:val="00AD7281"/>
    <w:rsid w:val="00AE2732"/>
    <w:rsid w:val="00B519D7"/>
    <w:rsid w:val="00B91DE0"/>
    <w:rsid w:val="00C03232"/>
    <w:rsid w:val="00C22735"/>
    <w:rsid w:val="00C230B9"/>
    <w:rsid w:val="00C31B83"/>
    <w:rsid w:val="00C34BCB"/>
    <w:rsid w:val="00C44BB8"/>
    <w:rsid w:val="00C7163C"/>
    <w:rsid w:val="00C80784"/>
    <w:rsid w:val="00CA3BB4"/>
    <w:rsid w:val="00D013A2"/>
    <w:rsid w:val="00D133FB"/>
    <w:rsid w:val="00D35014"/>
    <w:rsid w:val="00D74C34"/>
    <w:rsid w:val="00EA1C3F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2015-07-28T06:31:00Z</cp:lastPrinted>
  <dcterms:created xsi:type="dcterms:W3CDTF">2015-07-28T06:37:00Z</dcterms:created>
  <dcterms:modified xsi:type="dcterms:W3CDTF">2015-07-28T06:37:00Z</dcterms:modified>
</cp:coreProperties>
</file>