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3D" w:rsidRPr="00C33A3D" w:rsidRDefault="00C33A3D" w:rsidP="00C33A3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33A3D" w:rsidRPr="00C33A3D" w:rsidRDefault="00C33A3D" w:rsidP="00C33A3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C33A3D" w:rsidRPr="00C33A3D" w:rsidRDefault="00C33A3D" w:rsidP="00C33A3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C33A3D" w:rsidRPr="00C33A3D" w:rsidRDefault="00C33A3D" w:rsidP="00C33A3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ПОДГОРЕНСКОГО СЕЛЬСКОГО ПОСЕЛЕНИЯ</w:t>
      </w:r>
    </w:p>
    <w:p w:rsidR="00C33A3D" w:rsidRPr="00C33A3D" w:rsidRDefault="00C33A3D" w:rsidP="00C33A3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КАЛАЧЕЕВСКОГО МУНИЦИПАЛЬНОГО РАЙОНА</w:t>
      </w:r>
    </w:p>
    <w:p w:rsidR="00C33A3D" w:rsidRPr="00C33A3D" w:rsidRDefault="00C33A3D" w:rsidP="00C33A3D">
      <w:pPr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ВОРОНЕЖСКОЙ ОБЛАСТИ</w:t>
      </w:r>
    </w:p>
    <w:p w:rsidR="00C33A3D" w:rsidRDefault="00C33A3D" w:rsidP="00C33A3D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  <w:r w:rsidRPr="00C33A3D"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C33A3D" w:rsidRPr="00C33A3D" w:rsidRDefault="00C33A3D" w:rsidP="00C33A3D">
      <w:pPr>
        <w:tabs>
          <w:tab w:val="left" w:pos="9920"/>
        </w:tabs>
        <w:spacing w:after="0" w:line="240" w:lineRule="auto"/>
        <w:ind w:right="-3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ru-RU"/>
        </w:rPr>
      </w:pPr>
    </w:p>
    <w:p w:rsidR="00C33A3D" w:rsidRPr="00C33A3D" w:rsidRDefault="00C33A3D" w:rsidP="00C33A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18 сентября  2015 года</w:t>
      </w: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№ 52</w:t>
      </w:r>
    </w:p>
    <w:p w:rsidR="00C33A3D" w:rsidRPr="00C33A3D" w:rsidRDefault="00C33A3D" w:rsidP="00C33A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с. Подгорное</w:t>
      </w:r>
    </w:p>
    <w:p w:rsidR="00C33A3D" w:rsidRPr="00C33A3D" w:rsidRDefault="00C33A3D" w:rsidP="00C33A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 утверждении отчета об исполнении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бюджета Подгоренского сельского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поселения за  1 квартал  2015 года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В соответствии со ст. 264.2   Бюджетного кодекса Российской Федерации, Положением о бюджетном процессе в Подгоренском сельском поселении, утвержденным решением Совета народных депутатов Подгоренского сельского поселения от  12.12.2008г №33, администрация Подгоренского сельского поселения   </w:t>
      </w: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</w:t>
      </w: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1.Утвердить   отчет об исполнении бюджета Подгоренского сельского поселения за  1 квартал 2015 года: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>1.1.  доходы в сумме 1361826 рублей (приложению №1)</w:t>
      </w:r>
      <w:proofErr w:type="gramStart"/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>1.2   расходы в сумме 174390 рублей (приложения  №2, №3);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>1.3  источники финансирования дефицита бюджета (приложения  №4);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>1.4 численность работников администрации и расходы на их содержание (приложения  №5).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2. Направить отчет об исполнении бюджета Подгоренского сельского поселения за 1 квартал 2015 года в Совет народных депутатов Подгоренского сельского поселения для принятия к сведению.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Pr="00C33A3D" w:rsidRDefault="00C33A3D" w:rsidP="00C33A3D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 Опубликовать настоящее постановление    в Вестнике  муниципальных правовых актов Подгоренского сельского поселения</w:t>
      </w:r>
      <w:proofErr w:type="gramStart"/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C33A3D" w:rsidRPr="00C33A3D" w:rsidRDefault="00C33A3D" w:rsidP="00C33A3D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4. </w:t>
      </w:r>
      <w:proofErr w:type="gramStart"/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Pr="00C33A3D" w:rsidRDefault="00C33A3D" w:rsidP="00C33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33A3D" w:rsidRPr="00C33A3D" w:rsidRDefault="00C33A3D" w:rsidP="00C33A3D">
      <w:pPr>
        <w:tabs>
          <w:tab w:val="left" w:pos="45"/>
          <w:tab w:val="left" w:pos="6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33A3D" w:rsidRPr="00C33A3D" w:rsidRDefault="00C33A3D" w:rsidP="00C33A3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C33A3D" w:rsidRPr="00C33A3D" w:rsidRDefault="00C33A3D" w:rsidP="00C33A3D">
      <w:pPr>
        <w:tabs>
          <w:tab w:val="left" w:pos="45"/>
          <w:tab w:val="left" w:pos="6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C33A3D" w:rsidRPr="00C33A3D" w:rsidRDefault="00C33A3D" w:rsidP="00C33A3D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Default="00C33A3D" w:rsidP="00C33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 Подгоренского</w:t>
      </w:r>
    </w:p>
    <w:p w:rsidR="00C33A3D" w:rsidRPr="00C33A3D" w:rsidRDefault="00C33A3D" w:rsidP="00C33A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                                         </w:t>
      </w:r>
      <w:r w:rsidRPr="00C33A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С.Н. Комарова</w:t>
      </w:r>
    </w:p>
    <w:p w:rsidR="0008519B" w:rsidRDefault="0008519B">
      <w:pPr>
        <w:rPr>
          <w:sz w:val="24"/>
          <w:szCs w:val="24"/>
        </w:rPr>
      </w:pPr>
    </w:p>
    <w:p w:rsidR="00C33A3D" w:rsidRDefault="00C33A3D">
      <w:pPr>
        <w:rPr>
          <w:sz w:val="24"/>
          <w:szCs w:val="24"/>
        </w:rPr>
      </w:pPr>
    </w:p>
    <w:p w:rsidR="00C33A3D" w:rsidRDefault="00C33A3D">
      <w:pPr>
        <w:rPr>
          <w:sz w:val="24"/>
          <w:szCs w:val="24"/>
        </w:rPr>
      </w:pPr>
    </w:p>
    <w:p w:rsidR="00C33A3D" w:rsidRPr="00C33A3D" w:rsidRDefault="00C33A3D" w:rsidP="00C33A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Приложение № 1                                                          </w:t>
      </w:r>
    </w:p>
    <w:p w:rsidR="00C33A3D" w:rsidRPr="00C33A3D" w:rsidRDefault="00C33A3D" w:rsidP="00C33A3D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к постановлению администрации    </w:t>
      </w:r>
    </w:p>
    <w:p w:rsidR="00C33A3D" w:rsidRPr="00C33A3D" w:rsidRDefault="00C33A3D" w:rsidP="00C33A3D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Подгоренского сельского поселения                            </w:t>
      </w:r>
    </w:p>
    <w:p w:rsidR="00C33A3D" w:rsidRPr="00C33A3D" w:rsidRDefault="00C33A3D" w:rsidP="00C33A3D">
      <w:pPr>
        <w:suppressAutoHyphens/>
        <w:spacing w:before="28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18.09.2015 г.  № 52</w:t>
      </w:r>
    </w:p>
    <w:p w:rsidR="00C33A3D" w:rsidRPr="00C33A3D" w:rsidRDefault="00C33A3D" w:rsidP="00C33A3D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</w:p>
    <w:p w:rsidR="00C33A3D" w:rsidRPr="00C33A3D" w:rsidRDefault="00C33A3D" w:rsidP="00C33A3D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Исполнение бюджета по доходам</w:t>
      </w:r>
    </w:p>
    <w:p w:rsidR="00C33A3D" w:rsidRPr="00C33A3D" w:rsidRDefault="00C33A3D" w:rsidP="00C33A3D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Подгоренского сельского поселения за 1 квартал  2015 года</w:t>
      </w:r>
    </w:p>
    <w:p w:rsidR="00C33A3D" w:rsidRPr="00C33A3D" w:rsidRDefault="00C33A3D" w:rsidP="00C33A3D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66" w:type="dxa"/>
        <w:tblInd w:w="-4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9"/>
        <w:gridCol w:w="2550"/>
        <w:gridCol w:w="3809"/>
        <w:gridCol w:w="1140"/>
        <w:gridCol w:w="1318"/>
      </w:tblGrid>
      <w:tr w:rsidR="00C33A3D" w:rsidRPr="00C33A3D" w:rsidTr="00C33A3D">
        <w:trPr>
          <w:tblHeader/>
        </w:trPr>
        <w:tc>
          <w:tcPr>
            <w:tcW w:w="7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№ по 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38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1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План на год</w:t>
            </w:r>
          </w:p>
        </w:tc>
        <w:tc>
          <w:tcPr>
            <w:tcW w:w="13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Факт за 1 квартал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10102000010000110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20,7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20,7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облагаемых по налоговой ставке, установленной пунктом 1 статьи 224 НК РФ и полученных физическими лицами , зарегистрированными в качестве ИП.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000 1 03 00000 00 0000 000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АКЦИЗЫ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179,3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000 1 03 02230 01 0000 0110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Доходы от уплаты акцизов на дизтопливо подлежащих распределению между субъектами РФ и местных бюджетов с учетом установленных дифференцированных нормативов отчислений в местный бюджет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60,6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000 1 03 02240 01 0000 0110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Доходы от уплаты акцизов на автомобильный бензин подлежащих распределению между </w:t>
            </w: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субъектами РФ и местных бюджетов с учетом установленных дифференцированных нормативов отчислений в местный бюджет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1,4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000 1 03 02250 01 0000 0110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ямогонный  бензин подлежащих распределению между субъектами РФ и местных бюджетов с учетом установленных дифференцированных нормативов отчислений в местный бюджет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121,2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000 1 03 02260 01 0000 0110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Доходы от уплаты акцизов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r w:rsidRPr="00C33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ямогонный  бензин подлежащих распределению между субъектами РФ и местных бюджетов с учетом установленных дифференцированных нормативов отчислений в местный бюджет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-4,0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10503000010000110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Единый сельхозналог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10,2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627,2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10606000000000110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623,0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31,1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налог, взимаемый по ставкам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установленным в соответствии с подпунктом 2 пункта 1 статьи 394 НК РФ и применяемым к объектам налогообложения, расположенным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границах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592,0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11100000000000000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11105035100000120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11109045100000120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trHeight w:val="194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11105013050000120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</w:t>
            </w:r>
          </w:p>
        </w:tc>
      </w:tr>
      <w:tr w:rsidR="00C33A3D" w:rsidRPr="00C33A3D" w:rsidTr="00C33A3D">
        <w:trPr>
          <w:trHeight w:val="2247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10804020010000110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  <w:p w:rsidR="00C33A3D" w:rsidRPr="00C33A3D" w:rsidRDefault="00C33A3D" w:rsidP="00C33A3D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2,4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10900000000000000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10904050100000110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г(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обязательствам возникшим до 1 января 2006 г. )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11303030300001180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оказания платных услуг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11400000000000000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Доходы от продажи материальных и нематериальных активов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trHeight w:val="2568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114 02032 10 0000 410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Доходы от реализации имущества, находящегося в собственности поселений  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11406014100000420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продажи земельных участков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1175050100000180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3348,0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839,8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20200000000000151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2176,9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522,0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20203015100000151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150,2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150,2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202010101000000151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на выравнивание уровня бюджетной обеспеченности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561,9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252,8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202010301000000151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Дотация  бюджетам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1615,0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262,2</w:t>
            </w:r>
          </w:p>
        </w:tc>
      </w:tr>
      <w:tr w:rsidR="00C33A3D" w:rsidRPr="00C33A3D" w:rsidTr="00C33A3D"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20202999100000151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муниципальных образований на благоустройство воинских захоронений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202004525100000151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20204029100000151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трансферты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труда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20202999100000151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trHeight w:val="240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20700000000000000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</w:tr>
      <w:tr w:rsidR="00C33A3D" w:rsidRPr="00C33A3D" w:rsidTr="00C33A3D">
        <w:trPr>
          <w:trHeight w:val="225"/>
        </w:trPr>
        <w:tc>
          <w:tcPr>
            <w:tcW w:w="74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2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доходов</w:t>
            </w:r>
          </w:p>
        </w:tc>
        <w:tc>
          <w:tcPr>
            <w:tcW w:w="3809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left w:val="double" w:sz="1" w:space="0" w:color="000000"/>
              <w:bottom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5524,9</w:t>
            </w:r>
          </w:p>
        </w:tc>
        <w:tc>
          <w:tcPr>
            <w:tcW w:w="131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1361,8</w:t>
            </w:r>
          </w:p>
        </w:tc>
      </w:tr>
    </w:tbl>
    <w:p w:rsidR="00C33A3D" w:rsidRPr="00C33A3D" w:rsidRDefault="00C33A3D" w:rsidP="00C33A3D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Pr="00C33A3D" w:rsidRDefault="00C33A3D" w:rsidP="00C33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Pr="00C33A3D" w:rsidRDefault="00C33A3D" w:rsidP="00C33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5"/>
        <w:gridCol w:w="555"/>
        <w:gridCol w:w="154"/>
        <w:gridCol w:w="559"/>
        <w:gridCol w:w="8"/>
        <w:gridCol w:w="439"/>
        <w:gridCol w:w="128"/>
        <w:gridCol w:w="383"/>
        <w:gridCol w:w="893"/>
        <w:gridCol w:w="145"/>
        <w:gridCol w:w="564"/>
        <w:gridCol w:w="1277"/>
        <w:gridCol w:w="1276"/>
      </w:tblGrid>
      <w:tr w:rsidR="00C33A3D" w:rsidRPr="00C33A3D" w:rsidTr="00C33A3D">
        <w:trPr>
          <w:trHeight w:val="105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Приложение№2</w:t>
            </w:r>
          </w:p>
          <w:p w:rsidR="0083293F" w:rsidRPr="00C33A3D" w:rsidRDefault="0083293F" w:rsidP="008329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C33A3D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                                                                                          к постановлению администрации</w:t>
            </w:r>
          </w:p>
          <w:p w:rsidR="0083293F" w:rsidRPr="00C33A3D" w:rsidRDefault="0083293F" w:rsidP="008329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C33A3D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                                                                                          Подгоренского сельского поселения</w:t>
            </w:r>
          </w:p>
          <w:p w:rsidR="0083293F" w:rsidRPr="00C33A3D" w:rsidRDefault="0083293F" w:rsidP="008329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C33A3D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                                                         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                    </w:t>
            </w:r>
            <w:r w:rsidRPr="00C33A3D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от 18.09.2015г. № 52</w:t>
            </w:r>
          </w:p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3A3D" w:rsidRPr="00C33A3D" w:rsidTr="00C33A3D">
        <w:trPr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3A3D" w:rsidRPr="00C33A3D" w:rsidTr="00C33A3D">
        <w:trPr>
          <w:trHeight w:val="87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структура расходов бюджета Подгоренского сельского поселения за 1 квартал  2015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3D" w:rsidRPr="00C33A3D" w:rsidTr="00C33A3D">
        <w:trPr>
          <w:trHeight w:val="945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3A3D" w:rsidRPr="00C33A3D" w:rsidTr="00C33A3D">
        <w:trPr>
          <w:trHeight w:val="31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3A3D" w:rsidRPr="00C33A3D" w:rsidTr="00C33A3D">
        <w:trPr>
          <w:trHeight w:val="3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1 744,0</w:t>
            </w:r>
          </w:p>
        </w:tc>
      </w:tr>
      <w:tr w:rsidR="00C33A3D" w:rsidRPr="00C33A3D" w:rsidTr="00C33A3D">
        <w:trPr>
          <w:trHeight w:val="100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1 206,9</w:t>
            </w:r>
          </w:p>
        </w:tc>
      </w:tr>
      <w:tr w:rsidR="00C33A3D" w:rsidRPr="00C33A3D" w:rsidTr="00C33A3D">
        <w:trPr>
          <w:trHeight w:val="49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956,2</w:t>
            </w:r>
          </w:p>
        </w:tc>
      </w:tr>
      <w:tr w:rsidR="00C33A3D" w:rsidRPr="00C33A3D" w:rsidTr="00C33A3D">
        <w:trPr>
          <w:trHeight w:val="15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956,2</w:t>
            </w:r>
          </w:p>
        </w:tc>
      </w:tr>
      <w:tr w:rsidR="00C33A3D" w:rsidRPr="00C33A3D" w:rsidTr="00C33A3D">
        <w:trPr>
          <w:trHeight w:val="54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802,7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в рамках подпрограммы "Обеспечение реализации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</w:t>
            </w:r>
            <w:r w:rsidR="0083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муниципальной программы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03 2  9011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37,4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 в рамках подпрограммы "Обеспечение реализации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197,4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197,4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уличное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озеленение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116,6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благоустройству в рамках муниципальной программы "Содержание и развитие коммунальной инфраструктуры и территории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инфраструктуры и территории Подгоренского сельского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Pr="00C33A3D" w:rsidRDefault="008329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3760"/>
        <w:gridCol w:w="660"/>
        <w:gridCol w:w="523"/>
        <w:gridCol w:w="1180"/>
        <w:gridCol w:w="620"/>
        <w:gridCol w:w="1147"/>
        <w:gridCol w:w="1440"/>
      </w:tblGrid>
      <w:tr w:rsidR="00C33A3D" w:rsidRPr="00C33A3D" w:rsidTr="00C33A3D">
        <w:trPr>
          <w:trHeight w:val="109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83293F" w:rsidRPr="00C33A3D" w:rsidRDefault="0083293F" w:rsidP="008329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C33A3D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                                                                                          к постановлению администрации</w:t>
            </w:r>
          </w:p>
          <w:p w:rsidR="0083293F" w:rsidRPr="00C33A3D" w:rsidRDefault="0083293F" w:rsidP="008329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C33A3D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                                                                                          Подгоренского сельского поселения</w:t>
            </w:r>
          </w:p>
          <w:p w:rsidR="0083293F" w:rsidRPr="00C33A3D" w:rsidRDefault="0083293F" w:rsidP="0083293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C33A3D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                                                          </w:t>
            </w:r>
            <w:r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                           </w:t>
            </w:r>
            <w:r w:rsidRPr="00C33A3D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 от 18.09.2015г. № 52</w:t>
            </w:r>
          </w:p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3D" w:rsidRPr="00C33A3D" w:rsidTr="00C33A3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3A3D" w:rsidRPr="00C33A3D" w:rsidTr="00C33A3D">
        <w:trPr>
          <w:trHeight w:val="1935"/>
        </w:trPr>
        <w:tc>
          <w:tcPr>
            <w:tcW w:w="7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первый квартал 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3D" w:rsidRPr="00C33A3D" w:rsidTr="00C33A3D">
        <w:trPr>
          <w:trHeight w:val="94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33A3D" w:rsidRPr="00C33A3D" w:rsidTr="00C33A3D">
        <w:trPr>
          <w:trHeight w:val="31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33A3D" w:rsidRPr="00C33A3D" w:rsidTr="00C33A3D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7 039,8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1 744,0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4 820,0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1 206,9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2 615,4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956,2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2 595,4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956,2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1 949,2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802,7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в рамках подпрограммы "Обеспечение реализации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153,5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153,5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37,4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отсутствуют военные комиссариаты в рамках подпрограммы "Обеспечение реализации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032 51 18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832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в рамках подпрограммы "Обеспечение реализации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03 2 9143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учреждений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01 2 9129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197,4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197,4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80,8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Подгоренского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озеленение в рамках муниципальной программы "Содержание и развитие коммунальной </w:t>
            </w:r>
            <w:r w:rsidR="0083293F"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116,6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01 3 9873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</w:t>
            </w: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них в границах городских округов и поселений в рамках благоустройства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01 2 9868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подпрограммы "Благоустройство мест массового отдыха населения Подгоренского сельского поселения"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01 1 9852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2 219,8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537,1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 подведомственных учреждений в рамках муниципальной программы "Развитие культуры,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02 1 5144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государственных служащих субъектов Российской Федерации и муниципальных служащих в рамках  подпрограммы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"Обеспечение реализации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03 2 9047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3A3D" w:rsidRPr="00C33A3D" w:rsidTr="0083293F">
        <w:trPr>
          <w:trHeight w:val="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 услуг для государственных (муниципальных) нужд)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02 1 9041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A3D" w:rsidRPr="00C33A3D" w:rsidRDefault="00C33A3D" w:rsidP="00C33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</w:p>
    <w:p w:rsidR="0083293F" w:rsidRDefault="008329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P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Приложение № 4</w:t>
      </w:r>
    </w:p>
    <w:p w:rsidR="0083293F" w:rsidRPr="00C33A3D" w:rsidRDefault="0083293F" w:rsidP="008329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                                к постановлению администрации</w:t>
      </w:r>
    </w:p>
    <w:p w:rsidR="0083293F" w:rsidRPr="00C33A3D" w:rsidRDefault="0083293F" w:rsidP="008329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                                Подгоренского сельского поселения</w:t>
      </w:r>
    </w:p>
    <w:p w:rsidR="0083293F" w:rsidRPr="00C33A3D" w:rsidRDefault="0083293F" w:rsidP="008329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</w:t>
      </w:r>
      <w:r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</w:t>
      </w: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от 18.09.2015г. № 52</w:t>
      </w:r>
    </w:p>
    <w:p w:rsid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A3D" w:rsidRP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A3D" w:rsidRP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33A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ИСТОЧНИКИ ВНУТРЕННЕГО  ФИНАНСИРОВАНИЯ ДЕФИЦИТА  БЮДЖЕТА   Подгоренского сельского поселения   за первый квартал  2015 года </w:t>
      </w:r>
    </w:p>
    <w:p w:rsidR="00C33A3D" w:rsidRP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3A3D" w:rsidRP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33A3D" w:rsidRP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3A3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</w:t>
      </w:r>
    </w:p>
    <w:p w:rsidR="00C33A3D" w:rsidRPr="00C33A3D" w:rsidRDefault="00C33A3D" w:rsidP="00C33A3D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C33A3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(тыс. руб.)</w:t>
      </w:r>
    </w:p>
    <w:tbl>
      <w:tblPr>
        <w:tblW w:w="0" w:type="auto"/>
        <w:tblInd w:w="-479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3402"/>
        <w:gridCol w:w="1933"/>
        <w:gridCol w:w="120"/>
        <w:gridCol w:w="4538"/>
        <w:gridCol w:w="30"/>
      </w:tblGrid>
      <w:tr w:rsidR="00C33A3D" w:rsidRPr="00C33A3D" w:rsidTr="00C33A3D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keepNext/>
              <w:widowControl w:val="0"/>
              <w:tabs>
                <w:tab w:val="left" w:pos="0"/>
                <w:tab w:val="left" w:pos="55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2053" w:type="dxa"/>
            <w:gridSpan w:val="2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ИСТОЧНИКИ ВНУТРЕННЕГО ФИНАНСИРОВАНИЯ ДЕФИЦИТА 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01 00 00 00 00 0000 000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01 05 00 00 00 0000 000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1514,9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tabs>
                <w:tab w:val="left" w:pos="5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  <w:cantSplit/>
          <w:trHeight w:val="356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01 05 00 00 00 0000 500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5524,9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5524,9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7039,8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 бюджетов поселений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7039,8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3A3D" w:rsidRPr="00C33A3D" w:rsidTr="00C33A3D">
        <w:trPr>
          <w:gridAfter w:val="1"/>
          <w:wAfter w:w="30" w:type="dxa"/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Итого (источники финансирования</w:t>
            </w:r>
            <w:proofErr w:type="gramStart"/>
            <w:r w:rsidRPr="00C33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33A3D" w:rsidRPr="00C33A3D" w:rsidRDefault="00C33A3D" w:rsidP="00C33A3D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C33A3D" w:rsidRPr="00C33A3D" w:rsidRDefault="00C33A3D" w:rsidP="00C33A3D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8" w:type="dxa"/>
            <w:gridSpan w:val="2"/>
          </w:tcPr>
          <w:p w:rsidR="00C33A3D" w:rsidRPr="00C33A3D" w:rsidRDefault="00C33A3D" w:rsidP="00C33A3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Pr="00C33A3D" w:rsidRDefault="00C33A3D" w:rsidP="00C33A3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                                                    Приложение  № 5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                                к постановлению администрации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                                Подгоренского сельского поселения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sz w:val="24"/>
          <w:szCs w:val="24"/>
          <w:lang/>
        </w:rPr>
      </w:pP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                                      </w:t>
      </w:r>
      <w:r w:rsidR="0083293F">
        <w:rPr>
          <w:rFonts w:ascii="Times New Roman" w:eastAsia="Lucida Sans Unicode" w:hAnsi="Times New Roman" w:cs="Tahoma"/>
          <w:sz w:val="24"/>
          <w:szCs w:val="24"/>
          <w:lang/>
        </w:rPr>
        <w:t xml:space="preserve">                            </w:t>
      </w:r>
      <w:r w:rsidRPr="00C33A3D">
        <w:rPr>
          <w:rFonts w:ascii="Times New Roman" w:eastAsia="Lucida Sans Unicode" w:hAnsi="Times New Roman" w:cs="Tahoma"/>
          <w:sz w:val="24"/>
          <w:szCs w:val="24"/>
          <w:lang/>
        </w:rPr>
        <w:t xml:space="preserve"> от 18.09.2015г. № 52</w:t>
      </w: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/>
        </w:rPr>
      </w:pPr>
    </w:p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/>
        </w:rPr>
      </w:pPr>
    </w:p>
    <w:p w:rsidR="00C33A3D" w:rsidRPr="00C33A3D" w:rsidRDefault="00C33A3D" w:rsidP="00832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  <w:lang/>
        </w:rPr>
      </w:pPr>
      <w:r w:rsidRPr="00C33A3D">
        <w:rPr>
          <w:rFonts w:ascii="Times New Roman" w:eastAsia="Lucida Sans Unicode" w:hAnsi="Times New Roman" w:cs="Tahoma"/>
          <w:sz w:val="28"/>
          <w:szCs w:val="28"/>
          <w:lang/>
        </w:rPr>
        <w:t>Сведения</w:t>
      </w:r>
    </w:p>
    <w:p w:rsidR="00C33A3D" w:rsidRPr="00C33A3D" w:rsidRDefault="00C33A3D" w:rsidP="00832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C33A3D" w:rsidRPr="00C33A3D" w:rsidRDefault="00C33A3D" w:rsidP="00832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C33A3D" w:rsidRPr="00C33A3D" w:rsidRDefault="00C33A3D" w:rsidP="00832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C33A3D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О численности работников администрации  Подгоренского сельского поселения и </w:t>
      </w:r>
      <w:proofErr w:type="spellStart"/>
      <w:r w:rsidRPr="00C33A3D">
        <w:rPr>
          <w:rFonts w:ascii="Times New Roman" w:eastAsia="Lucida Sans Unicode" w:hAnsi="Times New Roman" w:cs="Times New Roman"/>
          <w:sz w:val="24"/>
          <w:szCs w:val="24"/>
          <w:lang/>
        </w:rPr>
        <w:t>расходына</w:t>
      </w:r>
      <w:proofErr w:type="spellEnd"/>
      <w:r w:rsidRPr="00C33A3D">
        <w:rPr>
          <w:rFonts w:ascii="Times New Roman" w:eastAsia="Lucida Sans Unicode" w:hAnsi="Times New Roman" w:cs="Times New Roman"/>
          <w:sz w:val="24"/>
          <w:szCs w:val="24"/>
          <w:lang/>
        </w:rPr>
        <w:t xml:space="preserve"> их содержание за первый квартал 2015года</w:t>
      </w:r>
    </w:p>
    <w:p w:rsidR="00C33A3D" w:rsidRPr="00C33A3D" w:rsidRDefault="00C33A3D" w:rsidP="00832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40"/>
        <w:gridCol w:w="1485"/>
        <w:gridCol w:w="1232"/>
        <w:gridCol w:w="1324"/>
        <w:gridCol w:w="1616"/>
      </w:tblGrid>
      <w:tr w:rsidR="00C33A3D" w:rsidRPr="0083293F" w:rsidTr="00C33A3D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sz w:val="24"/>
                <w:szCs w:val="24"/>
                <w:lang/>
              </w:rPr>
            </w:pP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i/>
                <w:iCs/>
                <w:sz w:val="24"/>
                <w:szCs w:val="24"/>
                <w:lang/>
              </w:rPr>
            </w:pP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По штатному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расписанию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фактически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  <w:t>лимит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годовой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план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на заработную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 xml:space="preserve">плату </w:t>
            </w:r>
            <w:proofErr w:type="gramStart"/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-п</w:t>
            </w:r>
            <w:proofErr w:type="gramEnd"/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о 01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разделу в том числе: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  <w:t>5,5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/>
              </w:rPr>
              <w:t>5,5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990600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198515</w:t>
            </w: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Муниципальные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496300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118251</w:t>
            </w: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Муниципальные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429800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101197</w:t>
            </w: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2,5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2,5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320800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68427</w:t>
            </w: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 xml:space="preserve">На начисление </w:t>
            </w:r>
            <w:proofErr w:type="gramStart"/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на</w:t>
            </w:r>
            <w:proofErr w:type="gramEnd"/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выплаты по оплате труда-по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01 разделу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298800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bCs/>
                <w:sz w:val="24"/>
                <w:szCs w:val="24"/>
                <w:lang/>
              </w:rPr>
              <w:t>72497</w:t>
            </w: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Муниципальные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должности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149880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35279</w:t>
            </w: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Муниципальные</w:t>
            </w: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129020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27368</w:t>
            </w:r>
          </w:p>
        </w:tc>
      </w:tr>
      <w:tr w:rsidR="00C33A3D" w:rsidRPr="0083293F" w:rsidTr="00C33A3D">
        <w:tc>
          <w:tcPr>
            <w:tcW w:w="2249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Служащие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X</w:t>
            </w:r>
          </w:p>
        </w:tc>
        <w:tc>
          <w:tcPr>
            <w:tcW w:w="1324" w:type="dxa"/>
            <w:tcBorders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97680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20414</w:t>
            </w:r>
          </w:p>
        </w:tc>
      </w:tr>
    </w:tbl>
    <w:p w:rsidR="00C33A3D" w:rsidRPr="0083293F" w:rsidRDefault="00C33A3D" w:rsidP="00832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C33A3D" w:rsidRPr="0083293F" w:rsidRDefault="00C33A3D" w:rsidP="00832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  <w:r w:rsidRPr="0083293F">
        <w:rPr>
          <w:rFonts w:ascii="Times New Roman" w:eastAsia="Lucida Sans Unicode" w:hAnsi="Times New Roman" w:cs="Times New Roman"/>
          <w:sz w:val="24"/>
          <w:szCs w:val="24"/>
          <w:lang/>
        </w:rPr>
        <w:t>МКУ « Подгоренский КДЦ»</w:t>
      </w:r>
    </w:p>
    <w:p w:rsidR="00C33A3D" w:rsidRPr="0083293F" w:rsidRDefault="00C33A3D" w:rsidP="0083293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1725"/>
        <w:gridCol w:w="1515"/>
        <w:gridCol w:w="1185"/>
        <w:gridCol w:w="1356"/>
        <w:gridCol w:w="1616"/>
      </w:tblGrid>
      <w:tr w:rsidR="00C33A3D" w:rsidRPr="0083293F" w:rsidTr="00C33A3D">
        <w:trPr>
          <w:tblHeader/>
        </w:trPr>
        <w:tc>
          <w:tcPr>
            <w:tcW w:w="2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 xml:space="preserve">Заработная плата </w:t>
            </w:r>
            <w:proofErr w:type="gramStart"/>
            <w:r w:rsidRPr="0083293F"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  <w:t>с</w:t>
            </w:r>
            <w:proofErr w:type="gramEnd"/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начислением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1789800</w:t>
            </w:r>
          </w:p>
        </w:tc>
        <w:tc>
          <w:tcPr>
            <w:tcW w:w="1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A3D" w:rsidRPr="0083293F" w:rsidRDefault="00C33A3D" w:rsidP="0083293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/>
              </w:rPr>
            </w:pPr>
          </w:p>
          <w:p w:rsidR="00C33A3D" w:rsidRPr="0083293F" w:rsidRDefault="00C33A3D" w:rsidP="0083293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83293F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415288</w:t>
            </w:r>
          </w:p>
        </w:tc>
      </w:tr>
    </w:tbl>
    <w:p w:rsidR="00C33A3D" w:rsidRPr="00C33A3D" w:rsidRDefault="00C33A3D" w:rsidP="00C33A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Default="00C33A3D">
      <w:pPr>
        <w:rPr>
          <w:rFonts w:ascii="Times New Roman" w:hAnsi="Times New Roman" w:cs="Times New Roman"/>
          <w:sz w:val="24"/>
          <w:szCs w:val="24"/>
        </w:rPr>
      </w:pPr>
    </w:p>
    <w:p w:rsidR="00C33A3D" w:rsidRPr="00C33A3D" w:rsidRDefault="00C33A3D">
      <w:pPr>
        <w:rPr>
          <w:rFonts w:ascii="Times New Roman" w:hAnsi="Times New Roman" w:cs="Times New Roman"/>
          <w:sz w:val="24"/>
          <w:szCs w:val="24"/>
        </w:rPr>
      </w:pPr>
    </w:p>
    <w:sectPr w:rsidR="00C33A3D" w:rsidRPr="00C3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D"/>
    <w:rsid w:val="0008519B"/>
    <w:rsid w:val="0083293F"/>
    <w:rsid w:val="00C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577C-ADEB-4F56-8755-C7FC3711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2015-09-21T13:43:00Z</cp:lastPrinted>
  <dcterms:created xsi:type="dcterms:W3CDTF">2015-09-21T13:21:00Z</dcterms:created>
  <dcterms:modified xsi:type="dcterms:W3CDTF">2015-09-21T13:43:00Z</dcterms:modified>
</cp:coreProperties>
</file>