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74" w:rsidRDefault="000D6974" w:rsidP="000D6974">
      <w:pPr>
        <w:ind w:left="2832"/>
        <w:rPr>
          <w:sz w:val="32"/>
          <w:szCs w:val="32"/>
        </w:rPr>
      </w:pPr>
      <w:r>
        <w:rPr>
          <w:sz w:val="32"/>
          <w:szCs w:val="32"/>
        </w:rPr>
        <w:t>__09__      __17__</w:t>
      </w:r>
    </w:p>
    <w:p w:rsidR="000D6974" w:rsidRDefault="000D6974" w:rsidP="000D6974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0D6974" w:rsidRDefault="000D6974" w:rsidP="000D6974">
      <w:pPr>
        <w:jc w:val="center"/>
        <w:rPr>
          <w:sz w:val="32"/>
          <w:szCs w:val="32"/>
        </w:rPr>
      </w:pPr>
    </w:p>
    <w:p w:rsidR="000D6974" w:rsidRDefault="000D6974" w:rsidP="000D6974">
      <w:pPr>
        <w:jc w:val="center"/>
        <w:rPr>
          <w:sz w:val="32"/>
          <w:szCs w:val="32"/>
        </w:rPr>
      </w:pPr>
    </w:p>
    <w:p w:rsidR="000D6974" w:rsidRDefault="000D6974" w:rsidP="000D6974">
      <w:pPr>
        <w:jc w:val="center"/>
        <w:rPr>
          <w:sz w:val="32"/>
          <w:szCs w:val="32"/>
        </w:rPr>
      </w:pPr>
    </w:p>
    <w:p w:rsidR="000D6974" w:rsidRDefault="000D6974" w:rsidP="000D6974">
      <w:pPr>
        <w:jc w:val="center"/>
        <w:rPr>
          <w:sz w:val="144"/>
          <w:szCs w:val="144"/>
        </w:rPr>
      </w:pPr>
    </w:p>
    <w:p w:rsidR="000D6974" w:rsidRDefault="000D6974" w:rsidP="000D6974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0D6974" w:rsidRDefault="000D6974" w:rsidP="000D6974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0D6974" w:rsidRDefault="000D6974" w:rsidP="000D6974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0D6974" w:rsidRDefault="000D6974" w:rsidP="000D6974">
      <w:pPr>
        <w:jc w:val="center"/>
        <w:rPr>
          <w:sz w:val="48"/>
          <w:szCs w:val="48"/>
        </w:rPr>
      </w:pPr>
    </w:p>
    <w:p w:rsidR="000D6974" w:rsidRDefault="000D6974" w:rsidP="000D6974">
      <w:pPr>
        <w:jc w:val="center"/>
        <w:rPr>
          <w:sz w:val="48"/>
          <w:szCs w:val="48"/>
        </w:rPr>
      </w:pPr>
    </w:p>
    <w:p w:rsidR="000D6974" w:rsidRDefault="000D6974" w:rsidP="000D6974">
      <w:pPr>
        <w:jc w:val="center"/>
        <w:rPr>
          <w:sz w:val="48"/>
          <w:szCs w:val="48"/>
        </w:rPr>
      </w:pPr>
    </w:p>
    <w:p w:rsidR="000D6974" w:rsidRDefault="000D6974" w:rsidP="000D6974">
      <w:pPr>
        <w:jc w:val="center"/>
        <w:rPr>
          <w:sz w:val="48"/>
          <w:szCs w:val="48"/>
        </w:rPr>
      </w:pPr>
      <w:r>
        <w:rPr>
          <w:sz w:val="48"/>
          <w:szCs w:val="48"/>
        </w:rPr>
        <w:t>05.09.2017 г.</w:t>
      </w:r>
    </w:p>
    <w:p w:rsidR="000D6974" w:rsidRDefault="000D6974" w:rsidP="000D6974">
      <w:pPr>
        <w:jc w:val="center"/>
        <w:rPr>
          <w:sz w:val="48"/>
          <w:szCs w:val="48"/>
        </w:rPr>
      </w:pPr>
    </w:p>
    <w:p w:rsidR="000D6974" w:rsidRDefault="000D6974" w:rsidP="000D6974">
      <w:pPr>
        <w:jc w:val="center"/>
        <w:rPr>
          <w:sz w:val="48"/>
          <w:szCs w:val="48"/>
        </w:rPr>
      </w:pPr>
    </w:p>
    <w:p w:rsidR="000D6974" w:rsidRDefault="000D6974" w:rsidP="000D6974">
      <w:pPr>
        <w:jc w:val="center"/>
        <w:rPr>
          <w:sz w:val="48"/>
          <w:szCs w:val="48"/>
        </w:rPr>
      </w:pPr>
    </w:p>
    <w:p w:rsidR="000D6974" w:rsidRDefault="000D6974" w:rsidP="000D6974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0D6974" w:rsidRDefault="000D6974" w:rsidP="000D6974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0D6974" w:rsidRDefault="000D6974" w:rsidP="000D6974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0D6974" w:rsidRDefault="000D6974" w:rsidP="000D6974"/>
    <w:p w:rsidR="000D6974" w:rsidRDefault="000D6974" w:rsidP="000D6974"/>
    <w:p w:rsidR="000D6974" w:rsidRPr="000D6974" w:rsidRDefault="000D6974" w:rsidP="000D6974">
      <w:pPr>
        <w:jc w:val="center"/>
        <w:rPr>
          <w:b/>
        </w:rPr>
      </w:pPr>
      <w:r w:rsidRPr="000D6974">
        <w:lastRenderedPageBreak/>
        <w:t>Российская Федерация</w:t>
      </w:r>
    </w:p>
    <w:p w:rsidR="000D6974" w:rsidRPr="000D6974" w:rsidRDefault="000D6974" w:rsidP="000D6974">
      <w:pPr>
        <w:jc w:val="center"/>
        <w:rPr>
          <w:b/>
        </w:rPr>
      </w:pPr>
      <w:r w:rsidRPr="000D6974">
        <w:rPr>
          <w:b/>
        </w:rPr>
        <w:t xml:space="preserve">АДМИНИСТРАЦИЯ </w:t>
      </w:r>
    </w:p>
    <w:p w:rsidR="000D6974" w:rsidRPr="000D6974" w:rsidRDefault="000D6974" w:rsidP="000D6974">
      <w:pPr>
        <w:jc w:val="center"/>
        <w:rPr>
          <w:b/>
        </w:rPr>
      </w:pPr>
      <w:r w:rsidRPr="000D6974">
        <w:rPr>
          <w:b/>
        </w:rPr>
        <w:t>ПОДГОРЕНСКОГО СЕЛЬСКОГО ПОСЕЛЕНИЯ</w:t>
      </w:r>
      <w:r w:rsidRPr="000D6974">
        <w:rPr>
          <w:b/>
        </w:rPr>
        <w:br/>
        <w:t>КАЛАЧЕЕВСКОГО МУНИЦИПАЛЬНОГО РАЙОНА</w:t>
      </w:r>
    </w:p>
    <w:p w:rsidR="000D6974" w:rsidRPr="000D6974" w:rsidRDefault="000D6974" w:rsidP="000D6974">
      <w:pPr>
        <w:jc w:val="center"/>
        <w:rPr>
          <w:b/>
        </w:rPr>
      </w:pPr>
      <w:r w:rsidRPr="000D6974">
        <w:rPr>
          <w:b/>
        </w:rPr>
        <w:t xml:space="preserve"> ВОРОНЕЖСКОЙ ОБЛАСТИ</w:t>
      </w:r>
    </w:p>
    <w:p w:rsidR="000D6974" w:rsidRPr="000D6974" w:rsidRDefault="000D6974" w:rsidP="000D6974">
      <w:pPr>
        <w:shd w:val="clear" w:color="auto" w:fill="FFFFFF"/>
        <w:rPr>
          <w:color w:val="000000"/>
        </w:rPr>
      </w:pPr>
    </w:p>
    <w:p w:rsidR="000D6974" w:rsidRPr="000D6974" w:rsidRDefault="000D6974" w:rsidP="000D6974">
      <w:pPr>
        <w:jc w:val="center"/>
      </w:pPr>
      <w:r w:rsidRPr="000D6974">
        <w:rPr>
          <w:b/>
          <w:bCs/>
          <w:color w:val="000000"/>
        </w:rPr>
        <w:t xml:space="preserve"> </w:t>
      </w:r>
      <w:proofErr w:type="gramStart"/>
      <w:r w:rsidRPr="000D6974">
        <w:rPr>
          <w:b/>
          <w:bCs/>
          <w:color w:val="000000"/>
        </w:rPr>
        <w:t>П</w:t>
      </w:r>
      <w:proofErr w:type="gramEnd"/>
      <w:r w:rsidRPr="000D6974">
        <w:rPr>
          <w:b/>
          <w:bCs/>
          <w:color w:val="000000"/>
        </w:rPr>
        <w:t xml:space="preserve"> О С Т А Н О В Л Е Н И Е </w:t>
      </w:r>
    </w:p>
    <w:p w:rsidR="000D6974" w:rsidRPr="000D6974" w:rsidRDefault="000D6974" w:rsidP="000D6974">
      <w:pPr>
        <w:jc w:val="center"/>
      </w:pPr>
    </w:p>
    <w:p w:rsidR="000D6974" w:rsidRPr="000D6974" w:rsidRDefault="000D6974" w:rsidP="000D6974">
      <w:pPr>
        <w:tabs>
          <w:tab w:val="left" w:pos="7590"/>
        </w:tabs>
      </w:pPr>
      <w:r w:rsidRPr="000D6974">
        <w:rPr>
          <w:b/>
        </w:rPr>
        <w:t>от 04 сентября 2017 г.</w:t>
      </w:r>
      <w:r w:rsidRPr="000D6974">
        <w:rPr>
          <w:b/>
        </w:rPr>
        <w:tab/>
        <w:t>№38</w:t>
      </w:r>
    </w:p>
    <w:p w:rsidR="000D6974" w:rsidRPr="000D6974" w:rsidRDefault="000D6974" w:rsidP="000D6974"/>
    <w:p w:rsidR="000D6974" w:rsidRPr="000D6974" w:rsidRDefault="000D6974" w:rsidP="000D6974">
      <w:pPr>
        <w:rPr>
          <w:b/>
        </w:rPr>
      </w:pPr>
      <w:r w:rsidRPr="000D6974">
        <w:rPr>
          <w:b/>
        </w:rPr>
        <w:t>О межведомственной комиссии</w:t>
      </w:r>
    </w:p>
    <w:p w:rsidR="000D6974" w:rsidRPr="000D6974" w:rsidRDefault="000D6974" w:rsidP="000D6974">
      <w:pPr>
        <w:rPr>
          <w:b/>
        </w:rPr>
      </w:pPr>
      <w:r w:rsidRPr="000D6974">
        <w:rPr>
          <w:b/>
        </w:rPr>
        <w:t>Подгоренского сельского поселения</w:t>
      </w:r>
    </w:p>
    <w:p w:rsidR="000D6974" w:rsidRPr="000D6974" w:rsidRDefault="000D6974" w:rsidP="000D6974">
      <w:pPr>
        <w:rPr>
          <w:b/>
        </w:rPr>
      </w:pPr>
      <w:r w:rsidRPr="000D6974">
        <w:rPr>
          <w:b/>
        </w:rPr>
        <w:t>Калачеевского муниципального района,</w:t>
      </w:r>
    </w:p>
    <w:p w:rsidR="000D6974" w:rsidRPr="000D6974" w:rsidRDefault="000D6974" w:rsidP="000D6974">
      <w:pPr>
        <w:rPr>
          <w:b/>
        </w:rPr>
      </w:pPr>
      <w:proofErr w:type="gramStart"/>
      <w:r w:rsidRPr="000D6974">
        <w:rPr>
          <w:b/>
        </w:rPr>
        <w:t>определяющей</w:t>
      </w:r>
      <w:proofErr w:type="gramEnd"/>
      <w:r w:rsidRPr="000D6974">
        <w:rPr>
          <w:b/>
        </w:rPr>
        <w:t xml:space="preserve"> необходимость проведения</w:t>
      </w:r>
    </w:p>
    <w:p w:rsidR="000D6974" w:rsidRPr="000D6974" w:rsidRDefault="000D6974" w:rsidP="000D6974">
      <w:pPr>
        <w:rPr>
          <w:b/>
        </w:rPr>
      </w:pPr>
      <w:r w:rsidRPr="000D6974">
        <w:rPr>
          <w:b/>
        </w:rPr>
        <w:t>капитального ремонта общего имущества</w:t>
      </w:r>
    </w:p>
    <w:p w:rsidR="000D6974" w:rsidRPr="000D6974" w:rsidRDefault="000D6974" w:rsidP="000D6974">
      <w:pPr>
        <w:rPr>
          <w:b/>
        </w:rPr>
      </w:pPr>
      <w:r w:rsidRPr="000D6974">
        <w:rPr>
          <w:b/>
        </w:rPr>
        <w:t>в многоквартирном доме</w:t>
      </w:r>
    </w:p>
    <w:p w:rsidR="000D6974" w:rsidRPr="000D6974" w:rsidRDefault="000D6974" w:rsidP="000D6974">
      <w:pPr>
        <w:rPr>
          <w:b/>
        </w:rPr>
      </w:pPr>
    </w:p>
    <w:p w:rsidR="000D6974" w:rsidRPr="000D6974" w:rsidRDefault="000D6974" w:rsidP="000D6974">
      <w:pPr>
        <w:spacing w:line="360" w:lineRule="auto"/>
        <w:ind w:firstLine="709"/>
        <w:jc w:val="both"/>
      </w:pPr>
      <w:r w:rsidRPr="000D6974">
        <w:t>В целях реализации региональной программы капитального ремонта многоквартирных домов на территории Воронежской области и в соответствии с требованиями Приказа Минстроя России от 04.08.2014 г. № 427/</w:t>
      </w:r>
      <w:proofErr w:type="spellStart"/>
      <w:proofErr w:type="gramStart"/>
      <w:r w:rsidRPr="000D6974">
        <w:t>пр</w:t>
      </w:r>
      <w:proofErr w:type="spellEnd"/>
      <w:proofErr w:type="gramEnd"/>
      <w:r w:rsidRPr="000D6974">
        <w:t xml:space="preserve"> «Об утверждении методических рекомендаций установления необходимости проведения капитального ремонта общего имущества в многоквартирном доме», администрация Подгоренского сельского поселения Калачеевского муниципального района Воронежской области </w:t>
      </w:r>
      <w:r w:rsidRPr="000D6974">
        <w:rPr>
          <w:b/>
        </w:rPr>
        <w:t>постановляет</w:t>
      </w:r>
      <w:r w:rsidRPr="000D6974">
        <w:t>:</w:t>
      </w:r>
    </w:p>
    <w:p w:rsidR="000D6974" w:rsidRPr="000D6974" w:rsidRDefault="000D6974" w:rsidP="000D697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 w:rsidRPr="000D6974">
        <w:t>Создать комиссию по установлению необходимости проведения капитального ремонта общего имущества в многоквартирных домах на территории Подгоренского сельского поселения (Приложение №1).</w:t>
      </w:r>
    </w:p>
    <w:p w:rsidR="000D6974" w:rsidRPr="000D6974" w:rsidRDefault="000D6974" w:rsidP="000D697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 w:rsidRPr="000D6974">
        <w:t>Утвердить</w:t>
      </w:r>
      <w:r w:rsidRPr="000D6974">
        <w:rPr>
          <w:color w:val="000000"/>
          <w:shd w:val="clear" w:color="auto" w:fill="FFFFFF"/>
        </w:rPr>
        <w:t xml:space="preserve"> Порядок формирования и деятельности комиссии по установлению необходимости проведения капитального ремонта общего имущества в многоквартирном доме</w:t>
      </w:r>
      <w:r w:rsidRPr="000D6974">
        <w:t xml:space="preserve"> на территории Подгоренского сельского  поселения (Приложение №2).</w:t>
      </w:r>
    </w:p>
    <w:p w:rsidR="000D6974" w:rsidRPr="000D6974" w:rsidRDefault="000D6974" w:rsidP="000D6974">
      <w:pPr>
        <w:spacing w:line="360" w:lineRule="auto"/>
        <w:ind w:firstLine="567"/>
        <w:jc w:val="both"/>
      </w:pPr>
      <w:r w:rsidRPr="000D6974">
        <w:t>3. Опубликовать настоящее постановление в Вестнике муниципальных правовых актов Подгоренского сельского поселения Калачеевского района Воронежской области и разместить на официальном сайте администрации Подгоренского сельского поселения Калачеевского муниципального района.</w:t>
      </w:r>
    </w:p>
    <w:p w:rsidR="000D6974" w:rsidRPr="000D6974" w:rsidRDefault="000D6974" w:rsidP="000D6974">
      <w:pPr>
        <w:spacing w:line="360" w:lineRule="auto"/>
        <w:ind w:firstLine="567"/>
      </w:pPr>
      <w:r w:rsidRPr="000D6974">
        <w:t xml:space="preserve">4. </w:t>
      </w:r>
      <w:proofErr w:type="gramStart"/>
      <w:r w:rsidRPr="000D6974">
        <w:t>Контроль за</w:t>
      </w:r>
      <w:proofErr w:type="gramEnd"/>
      <w:r w:rsidRPr="000D6974">
        <w:t xml:space="preserve"> исполнением настоящего постановления оставляю за собой.</w:t>
      </w:r>
    </w:p>
    <w:p w:rsidR="000D6974" w:rsidRPr="000D6974" w:rsidRDefault="000D6974" w:rsidP="000D6974">
      <w:pPr>
        <w:pStyle w:val="a3"/>
        <w:ind w:firstLine="0"/>
      </w:pPr>
    </w:p>
    <w:p w:rsidR="000D6974" w:rsidRPr="000D6974" w:rsidRDefault="000D6974" w:rsidP="000D6974">
      <w:pPr>
        <w:pStyle w:val="a3"/>
        <w:ind w:firstLine="0"/>
        <w:rPr>
          <w:b/>
        </w:rPr>
      </w:pPr>
      <w:r w:rsidRPr="000D6974">
        <w:rPr>
          <w:b/>
        </w:rPr>
        <w:t>Глава Подгоренского</w:t>
      </w:r>
    </w:p>
    <w:p w:rsidR="000D6974" w:rsidRPr="000D6974" w:rsidRDefault="000D6974" w:rsidP="000D6974">
      <w:pPr>
        <w:pStyle w:val="a3"/>
        <w:tabs>
          <w:tab w:val="left" w:pos="6870"/>
        </w:tabs>
        <w:ind w:firstLine="0"/>
        <w:rPr>
          <w:b/>
        </w:rPr>
      </w:pPr>
      <w:r w:rsidRPr="000D6974">
        <w:rPr>
          <w:b/>
        </w:rPr>
        <w:t>сельского поселения</w:t>
      </w:r>
      <w:r w:rsidRPr="000D6974">
        <w:rPr>
          <w:b/>
        </w:rPr>
        <w:tab/>
      </w:r>
      <w:proofErr w:type="spellStart"/>
      <w:r w:rsidRPr="000D6974">
        <w:rPr>
          <w:b/>
        </w:rPr>
        <w:t>А.С.Разборский</w:t>
      </w:r>
      <w:proofErr w:type="spellEnd"/>
    </w:p>
    <w:p w:rsidR="000D6974" w:rsidRPr="000D6974" w:rsidRDefault="000D6974" w:rsidP="000D6974">
      <w:pPr>
        <w:jc w:val="both"/>
      </w:pPr>
    </w:p>
    <w:p w:rsidR="000D6974" w:rsidRDefault="000D6974" w:rsidP="000D6974">
      <w:pPr>
        <w:ind w:firstLine="709"/>
        <w:jc w:val="both"/>
      </w:pPr>
    </w:p>
    <w:p w:rsidR="000D6974" w:rsidRPr="000D6974" w:rsidRDefault="000D6974" w:rsidP="000D6974">
      <w:pPr>
        <w:ind w:firstLine="709"/>
        <w:jc w:val="both"/>
      </w:pPr>
    </w:p>
    <w:tbl>
      <w:tblPr>
        <w:tblW w:w="4111" w:type="dxa"/>
        <w:tblInd w:w="6062" w:type="dxa"/>
        <w:tblLook w:val="0000" w:firstRow="0" w:lastRow="0" w:firstColumn="0" w:lastColumn="0" w:noHBand="0" w:noVBand="0"/>
      </w:tblPr>
      <w:tblGrid>
        <w:gridCol w:w="4111"/>
      </w:tblGrid>
      <w:tr w:rsidR="000D6974" w:rsidRPr="000D6974" w:rsidTr="00882D07">
        <w:trPr>
          <w:trHeight w:val="858"/>
        </w:trPr>
        <w:tc>
          <w:tcPr>
            <w:tcW w:w="4111" w:type="dxa"/>
          </w:tcPr>
          <w:p w:rsidR="000D6974" w:rsidRPr="000D6974" w:rsidRDefault="000D6974" w:rsidP="00882D07">
            <w:r w:rsidRPr="000D6974">
              <w:lastRenderedPageBreak/>
              <w:t>Приложение №1</w:t>
            </w:r>
          </w:p>
          <w:p w:rsidR="000D6974" w:rsidRPr="000D6974" w:rsidRDefault="000D6974" w:rsidP="00882D07">
            <w:r w:rsidRPr="000D6974">
              <w:t xml:space="preserve">к постановлению администрации Подгоренского сельского поселения </w:t>
            </w:r>
          </w:p>
          <w:p w:rsidR="000D6974" w:rsidRPr="000D6974" w:rsidRDefault="000D6974" w:rsidP="00882D07">
            <w:r w:rsidRPr="000D6974">
              <w:t>от 04 сентября 2017 г. № 38</w:t>
            </w:r>
          </w:p>
        </w:tc>
      </w:tr>
    </w:tbl>
    <w:p w:rsidR="000D6974" w:rsidRPr="000D6974" w:rsidRDefault="000D6974" w:rsidP="000D6974">
      <w:pPr>
        <w:ind w:firstLine="709"/>
        <w:jc w:val="both"/>
      </w:pPr>
    </w:p>
    <w:p w:rsidR="000D6974" w:rsidRPr="000D6974" w:rsidRDefault="000D6974" w:rsidP="000D6974">
      <w:pPr>
        <w:tabs>
          <w:tab w:val="left" w:pos="3165"/>
        </w:tabs>
        <w:ind w:firstLine="709"/>
        <w:jc w:val="center"/>
        <w:rPr>
          <w:b/>
        </w:rPr>
      </w:pPr>
      <w:r w:rsidRPr="000D6974">
        <w:rPr>
          <w:b/>
        </w:rPr>
        <w:t>С О С Т А В</w:t>
      </w:r>
    </w:p>
    <w:p w:rsidR="000D6974" w:rsidRPr="000D6974" w:rsidRDefault="000D6974" w:rsidP="000D6974">
      <w:pPr>
        <w:jc w:val="center"/>
        <w:rPr>
          <w:b/>
        </w:rPr>
      </w:pPr>
      <w:r w:rsidRPr="000D6974">
        <w:rPr>
          <w:b/>
        </w:rPr>
        <w:t>межведомственной комиссии Подгоренского сельского поселения Калачеевского муниципального района определяющей необходимость проведения капитального ремонта общего имущества в многоквартирном доме</w:t>
      </w:r>
    </w:p>
    <w:p w:rsidR="000D6974" w:rsidRPr="000D6974" w:rsidRDefault="000D6974" w:rsidP="000D6974">
      <w:pPr>
        <w:ind w:firstLine="709"/>
        <w:jc w:val="center"/>
        <w:rPr>
          <w:b/>
        </w:rPr>
      </w:pPr>
    </w:p>
    <w:p w:rsidR="000D6974" w:rsidRPr="000D6974" w:rsidRDefault="000D6974" w:rsidP="000D6974">
      <w:pPr>
        <w:jc w:val="both"/>
      </w:pPr>
    </w:p>
    <w:p w:rsidR="000D6974" w:rsidRPr="000D6974" w:rsidRDefault="000D6974" w:rsidP="000D6974">
      <w:pPr>
        <w:jc w:val="both"/>
      </w:pPr>
      <w:proofErr w:type="spellStart"/>
      <w:r w:rsidRPr="000D6974">
        <w:rPr>
          <w:b/>
        </w:rPr>
        <w:t>Разборский</w:t>
      </w:r>
      <w:proofErr w:type="spellEnd"/>
      <w:r w:rsidRPr="000D6974">
        <w:rPr>
          <w:b/>
        </w:rPr>
        <w:t xml:space="preserve"> Александр Сергеевич - </w:t>
      </w:r>
      <w:r w:rsidRPr="000D6974">
        <w:t>глава Подгоренского сельского поселения, председатель комиссии,</w:t>
      </w:r>
    </w:p>
    <w:p w:rsidR="000D6974" w:rsidRPr="000D6974" w:rsidRDefault="000D6974" w:rsidP="000D6974">
      <w:pPr>
        <w:jc w:val="both"/>
      </w:pPr>
    </w:p>
    <w:p w:rsidR="000D6974" w:rsidRPr="000D6974" w:rsidRDefault="000D6974" w:rsidP="000D6974">
      <w:pPr>
        <w:jc w:val="both"/>
      </w:pPr>
      <w:proofErr w:type="spellStart"/>
      <w:r w:rsidRPr="000D6974">
        <w:rPr>
          <w:b/>
        </w:rPr>
        <w:t>Пацева</w:t>
      </w:r>
      <w:proofErr w:type="spellEnd"/>
      <w:r w:rsidRPr="000D6974">
        <w:rPr>
          <w:b/>
        </w:rPr>
        <w:t xml:space="preserve"> Валентина Николаевна</w:t>
      </w:r>
      <w:r w:rsidRPr="000D6974">
        <w:t xml:space="preserve"> - заместитель главы администрации, заместитель председателя комиссии;</w:t>
      </w:r>
    </w:p>
    <w:p w:rsidR="000D6974" w:rsidRPr="000D6974" w:rsidRDefault="000D6974" w:rsidP="000D6974">
      <w:pPr>
        <w:jc w:val="both"/>
      </w:pPr>
    </w:p>
    <w:p w:rsidR="000D6974" w:rsidRPr="000D6974" w:rsidRDefault="000D6974" w:rsidP="000D6974">
      <w:pPr>
        <w:jc w:val="both"/>
      </w:pPr>
      <w:r w:rsidRPr="000D6974">
        <w:rPr>
          <w:b/>
        </w:rPr>
        <w:t>Дудкина Татьяна Николаевна</w:t>
      </w:r>
      <w:r w:rsidRPr="000D6974">
        <w:t xml:space="preserve"> – специалист 1 категории администрации Подгоренского сельского поселения, секретарь комиссии,</w:t>
      </w:r>
    </w:p>
    <w:p w:rsidR="000D6974" w:rsidRDefault="000D6974" w:rsidP="000D6974">
      <w:pPr>
        <w:jc w:val="both"/>
      </w:pPr>
    </w:p>
    <w:p w:rsidR="00606257" w:rsidRPr="00606257" w:rsidRDefault="00606257" w:rsidP="00606257">
      <w:pPr>
        <w:jc w:val="both"/>
      </w:pPr>
      <w:r w:rsidRPr="00606257">
        <w:t>Члены комиссии:</w:t>
      </w:r>
    </w:p>
    <w:p w:rsidR="00606257" w:rsidRPr="00606257" w:rsidRDefault="00606257" w:rsidP="00606257">
      <w:pPr>
        <w:jc w:val="both"/>
      </w:pPr>
    </w:p>
    <w:p w:rsidR="00606257" w:rsidRPr="00606257" w:rsidRDefault="00606257" w:rsidP="00606257">
      <w:pPr>
        <w:jc w:val="both"/>
      </w:pPr>
      <w:r w:rsidRPr="00606257">
        <w:rPr>
          <w:b/>
        </w:rPr>
        <w:t>Представитель</w:t>
      </w:r>
      <w:r w:rsidRPr="00606257">
        <w:t xml:space="preserve"> государственной жилищной инспекции Воронежской области </w:t>
      </w:r>
    </w:p>
    <w:p w:rsidR="00606257" w:rsidRPr="00606257" w:rsidRDefault="00606257" w:rsidP="00606257">
      <w:pPr>
        <w:jc w:val="both"/>
      </w:pPr>
      <w:r w:rsidRPr="00606257">
        <w:t>(по согласованию),</w:t>
      </w:r>
    </w:p>
    <w:p w:rsidR="00606257" w:rsidRPr="00606257" w:rsidRDefault="00606257" w:rsidP="00606257">
      <w:pPr>
        <w:jc w:val="both"/>
      </w:pPr>
    </w:p>
    <w:p w:rsidR="00606257" w:rsidRPr="00606257" w:rsidRDefault="00606257" w:rsidP="00606257">
      <w:pPr>
        <w:jc w:val="both"/>
      </w:pPr>
      <w:r w:rsidRPr="00606257">
        <w:rPr>
          <w:b/>
        </w:rPr>
        <w:t>Представитель</w:t>
      </w:r>
      <w:r w:rsidRPr="00606257">
        <w:t xml:space="preserve"> Фонда капитального ремонта по Воронежской области, (по согласованию);</w:t>
      </w:r>
    </w:p>
    <w:p w:rsidR="00606257" w:rsidRPr="00606257" w:rsidRDefault="00606257" w:rsidP="00606257">
      <w:pPr>
        <w:jc w:val="both"/>
      </w:pPr>
    </w:p>
    <w:p w:rsidR="00606257" w:rsidRPr="00606257" w:rsidRDefault="00606257" w:rsidP="00606257">
      <w:pPr>
        <w:jc w:val="both"/>
      </w:pPr>
      <w:proofErr w:type="spellStart"/>
      <w:r w:rsidRPr="00606257">
        <w:rPr>
          <w:b/>
        </w:rPr>
        <w:t>Загоруйко</w:t>
      </w:r>
      <w:proofErr w:type="spellEnd"/>
      <w:r w:rsidRPr="00606257">
        <w:rPr>
          <w:b/>
        </w:rPr>
        <w:t xml:space="preserve"> Елена Александровна</w:t>
      </w:r>
      <w:r w:rsidRPr="00606257">
        <w:t xml:space="preserve"> – секретарь Калачеевского отделения ВРОО «ЖИЛИЩНЫЙ КОНТРОЛЬ», (по согласованию);</w:t>
      </w:r>
    </w:p>
    <w:p w:rsidR="00606257" w:rsidRPr="00606257" w:rsidRDefault="00606257" w:rsidP="00606257">
      <w:pPr>
        <w:jc w:val="both"/>
      </w:pPr>
    </w:p>
    <w:p w:rsidR="00606257" w:rsidRPr="00606257" w:rsidRDefault="00606257" w:rsidP="00606257">
      <w:pPr>
        <w:pStyle w:val="a5"/>
        <w:rPr>
          <w:sz w:val="24"/>
        </w:rPr>
      </w:pPr>
      <w:r w:rsidRPr="00606257">
        <w:rPr>
          <w:b/>
          <w:sz w:val="24"/>
        </w:rPr>
        <w:t>Ляшенко Владимир Викторович</w:t>
      </w:r>
      <w:r w:rsidRPr="00606257">
        <w:rPr>
          <w:sz w:val="24"/>
        </w:rPr>
        <w:t xml:space="preserve">  – депутат Совета народных депутатов Подгоренского сельского поселения Калачеевского муниципального района Воронежской области; (по согласованию);</w:t>
      </w:r>
    </w:p>
    <w:p w:rsidR="00606257" w:rsidRPr="00606257" w:rsidRDefault="00606257" w:rsidP="00606257">
      <w:pPr>
        <w:pStyle w:val="a5"/>
        <w:rPr>
          <w:sz w:val="24"/>
        </w:rPr>
      </w:pPr>
      <w:proofErr w:type="spellStart"/>
      <w:r w:rsidRPr="00606257">
        <w:rPr>
          <w:b/>
          <w:sz w:val="24"/>
        </w:rPr>
        <w:t>Гревцев</w:t>
      </w:r>
      <w:proofErr w:type="spellEnd"/>
      <w:r w:rsidRPr="00606257">
        <w:rPr>
          <w:b/>
          <w:sz w:val="24"/>
        </w:rPr>
        <w:t xml:space="preserve"> Сергей Васильевич</w:t>
      </w:r>
      <w:r w:rsidRPr="00606257">
        <w:rPr>
          <w:sz w:val="24"/>
        </w:rPr>
        <w:t xml:space="preserve"> - главный государственный инспектор Калачеевского района по пожарному надзору (по согласованию);</w:t>
      </w:r>
    </w:p>
    <w:p w:rsidR="00606257" w:rsidRPr="00606257" w:rsidRDefault="00606257" w:rsidP="00606257">
      <w:pPr>
        <w:pStyle w:val="a5"/>
        <w:rPr>
          <w:sz w:val="24"/>
        </w:rPr>
      </w:pPr>
      <w:r w:rsidRPr="00606257">
        <w:rPr>
          <w:b/>
          <w:sz w:val="24"/>
        </w:rPr>
        <w:t>Саратовский Александр Сергеевич</w:t>
      </w:r>
      <w:r w:rsidRPr="00606257">
        <w:rPr>
          <w:sz w:val="24"/>
        </w:rPr>
        <w:t xml:space="preserve"> - главный врач филиала ФБУЗ «Центр гигиены и эпидемиологии в Воронежской области в Калачеевском, </w:t>
      </w:r>
      <w:proofErr w:type="spellStart"/>
      <w:r w:rsidRPr="00606257">
        <w:rPr>
          <w:sz w:val="24"/>
        </w:rPr>
        <w:t>Воробьевском</w:t>
      </w:r>
      <w:proofErr w:type="spellEnd"/>
      <w:r w:rsidRPr="00606257">
        <w:rPr>
          <w:sz w:val="24"/>
        </w:rPr>
        <w:t>, Петропавловском районах» (по согласованию);</w:t>
      </w:r>
    </w:p>
    <w:p w:rsidR="00606257" w:rsidRPr="00606257" w:rsidRDefault="00606257" w:rsidP="00606257">
      <w:pPr>
        <w:pStyle w:val="a5"/>
        <w:rPr>
          <w:sz w:val="24"/>
        </w:rPr>
      </w:pPr>
      <w:r w:rsidRPr="00606257">
        <w:rPr>
          <w:b/>
          <w:sz w:val="24"/>
        </w:rPr>
        <w:t>Зайко Лариса Александровна</w:t>
      </w:r>
      <w:r w:rsidRPr="00606257">
        <w:rPr>
          <w:sz w:val="24"/>
        </w:rPr>
        <w:t xml:space="preserve"> – начальник отдела главного архитектора администрации Калачеевского муниципального района Воронежской области (по согласованию);</w:t>
      </w:r>
    </w:p>
    <w:p w:rsidR="00606257" w:rsidRPr="00606257" w:rsidRDefault="00606257" w:rsidP="00606257">
      <w:proofErr w:type="gramStart"/>
      <w:r w:rsidRPr="00606257">
        <w:rPr>
          <w:b/>
        </w:rPr>
        <w:t>Старший</w:t>
      </w:r>
      <w:proofErr w:type="gramEnd"/>
      <w:r w:rsidRPr="00606257">
        <w:rPr>
          <w:b/>
        </w:rPr>
        <w:t xml:space="preserve"> многоквартирного дома</w:t>
      </w:r>
      <w:r w:rsidRPr="00606257">
        <w:t xml:space="preserve"> (по согласованию)</w:t>
      </w:r>
    </w:p>
    <w:p w:rsidR="00606257" w:rsidRPr="00606257" w:rsidRDefault="00606257" w:rsidP="00606257"/>
    <w:p w:rsidR="00606257" w:rsidRPr="00606257" w:rsidRDefault="00606257" w:rsidP="00606257"/>
    <w:p w:rsidR="00606257" w:rsidRPr="00606257" w:rsidRDefault="00606257" w:rsidP="000D6974">
      <w:pPr>
        <w:jc w:val="both"/>
      </w:pPr>
      <w:bookmarkStart w:id="0" w:name="_GoBack"/>
      <w:bookmarkEnd w:id="0"/>
    </w:p>
    <w:p w:rsidR="000D6974" w:rsidRPr="00606257" w:rsidRDefault="000D6974" w:rsidP="000D6974"/>
    <w:p w:rsidR="000D6974" w:rsidRDefault="000D6974" w:rsidP="000D6974"/>
    <w:p w:rsidR="000D6974" w:rsidRDefault="000D6974" w:rsidP="000D6974"/>
    <w:p w:rsidR="000D6974" w:rsidRPr="000D6974" w:rsidRDefault="000D6974" w:rsidP="000D6974"/>
    <w:p w:rsidR="000D6974" w:rsidRPr="000D6974" w:rsidRDefault="000D6974" w:rsidP="000D6974"/>
    <w:tbl>
      <w:tblPr>
        <w:tblW w:w="4536" w:type="dxa"/>
        <w:tblInd w:w="5495" w:type="dxa"/>
        <w:tblLook w:val="04A0" w:firstRow="1" w:lastRow="0" w:firstColumn="1" w:lastColumn="0" w:noHBand="0" w:noVBand="1"/>
      </w:tblPr>
      <w:tblGrid>
        <w:gridCol w:w="4536"/>
      </w:tblGrid>
      <w:tr w:rsidR="000D6974" w:rsidRPr="000D6974" w:rsidTr="00882D07">
        <w:trPr>
          <w:trHeight w:val="710"/>
        </w:trPr>
        <w:tc>
          <w:tcPr>
            <w:tcW w:w="4536" w:type="dxa"/>
            <w:hideMark/>
          </w:tcPr>
          <w:p w:rsidR="000D6974" w:rsidRPr="000D6974" w:rsidRDefault="000D6974" w:rsidP="00882D07">
            <w:pPr>
              <w:spacing w:line="276" w:lineRule="auto"/>
              <w:rPr>
                <w:lang w:eastAsia="en-US"/>
              </w:rPr>
            </w:pPr>
            <w:r w:rsidRPr="000D6974">
              <w:rPr>
                <w:lang w:eastAsia="en-US"/>
              </w:rPr>
              <w:lastRenderedPageBreak/>
              <w:t>Приложение №2</w:t>
            </w:r>
          </w:p>
          <w:p w:rsidR="000D6974" w:rsidRPr="000D6974" w:rsidRDefault="000D6974" w:rsidP="00882D07">
            <w:pPr>
              <w:spacing w:line="276" w:lineRule="auto"/>
              <w:rPr>
                <w:lang w:eastAsia="en-US"/>
              </w:rPr>
            </w:pPr>
            <w:r w:rsidRPr="000D6974">
              <w:rPr>
                <w:lang w:eastAsia="en-US"/>
              </w:rPr>
              <w:t xml:space="preserve">к постановлению администрации </w:t>
            </w:r>
          </w:p>
          <w:p w:rsidR="000D6974" w:rsidRPr="000D6974" w:rsidRDefault="000D6974" w:rsidP="00882D07">
            <w:pPr>
              <w:spacing w:line="276" w:lineRule="auto"/>
              <w:rPr>
                <w:lang w:eastAsia="en-US"/>
              </w:rPr>
            </w:pPr>
            <w:r w:rsidRPr="000D6974">
              <w:rPr>
                <w:lang w:eastAsia="en-US"/>
              </w:rPr>
              <w:t>Подгоренского сельского поселения</w:t>
            </w:r>
          </w:p>
          <w:p w:rsidR="000D6974" w:rsidRPr="000D6974" w:rsidRDefault="000D6974" w:rsidP="00882D07">
            <w:pPr>
              <w:spacing w:line="276" w:lineRule="auto"/>
              <w:rPr>
                <w:lang w:eastAsia="en-US"/>
              </w:rPr>
            </w:pPr>
            <w:r w:rsidRPr="000D6974">
              <w:rPr>
                <w:lang w:eastAsia="en-US"/>
              </w:rPr>
              <w:t>от 04 сентября 2017 г. № 38</w:t>
            </w:r>
          </w:p>
        </w:tc>
      </w:tr>
    </w:tbl>
    <w:p w:rsidR="000D6974" w:rsidRPr="000D6974" w:rsidRDefault="000D6974" w:rsidP="000D6974">
      <w:pPr>
        <w:ind w:firstLine="567"/>
        <w:jc w:val="both"/>
      </w:pPr>
    </w:p>
    <w:p w:rsidR="000D6974" w:rsidRPr="000D6974" w:rsidRDefault="000D6974" w:rsidP="000D6974">
      <w:pPr>
        <w:tabs>
          <w:tab w:val="left" w:pos="3165"/>
        </w:tabs>
        <w:ind w:firstLine="567"/>
        <w:jc w:val="center"/>
        <w:rPr>
          <w:b/>
        </w:rPr>
      </w:pPr>
      <w:r w:rsidRPr="000D6974">
        <w:rPr>
          <w:b/>
        </w:rPr>
        <w:t>ПОРЯДОК</w:t>
      </w:r>
    </w:p>
    <w:p w:rsidR="000D6974" w:rsidRPr="000D6974" w:rsidRDefault="000D6974" w:rsidP="000D6974">
      <w:pPr>
        <w:ind w:firstLine="567"/>
        <w:jc w:val="center"/>
        <w:rPr>
          <w:b/>
        </w:rPr>
      </w:pPr>
      <w:r w:rsidRPr="000D6974">
        <w:rPr>
          <w:b/>
        </w:rPr>
        <w:t>деятельности комиссии по установлению необходимости проведения капитального ремонта общего имущества в многоквартирных домах на территории  Подгоренского сельского поселения</w:t>
      </w:r>
    </w:p>
    <w:p w:rsidR="000D6974" w:rsidRPr="000D6974" w:rsidRDefault="000D6974" w:rsidP="000D6974">
      <w:pPr>
        <w:ind w:firstLine="567"/>
        <w:jc w:val="both"/>
        <w:rPr>
          <w:b/>
        </w:rPr>
      </w:pPr>
    </w:p>
    <w:p w:rsidR="000D6974" w:rsidRPr="000D6974" w:rsidRDefault="000D6974" w:rsidP="000D6974">
      <w:pPr>
        <w:pStyle w:val="p1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D6974">
        <w:rPr>
          <w:b/>
          <w:color w:val="000000"/>
        </w:rPr>
        <w:t>Глава 1. Общие положения.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 xml:space="preserve">1.1. </w:t>
      </w:r>
      <w:r w:rsidRPr="000D6974">
        <w:rPr>
          <w:color w:val="000000"/>
        </w:rPr>
        <w:t>Настоящий Порядок определяет деятельность комиссии  Подгоренского сельского поселения по установлению необходимости проведения капитального ремонта общего имущества в многоквартирных домах на территории Подгоренского сельского поселения Калачеевского муниципального района Воронежской области (далее - Комиссия).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1.2.</w:t>
      </w:r>
      <w:r w:rsidRPr="000D6974">
        <w:rPr>
          <w:color w:val="000000"/>
        </w:rPr>
        <w:t>Настоящий Порядок разработан 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04.08.2014 № 427/</w:t>
      </w:r>
      <w:proofErr w:type="spellStart"/>
      <w:proofErr w:type="gramStart"/>
      <w:r w:rsidRPr="000D6974">
        <w:rPr>
          <w:color w:val="000000"/>
        </w:rPr>
        <w:t>пр</w:t>
      </w:r>
      <w:proofErr w:type="spellEnd"/>
      <w:proofErr w:type="gramEnd"/>
      <w:r w:rsidRPr="000D6974">
        <w:rPr>
          <w:color w:val="000000"/>
        </w:rPr>
        <w:t xml:space="preserve"> «Об утверждении методических рекомендаций установления необходимости проведения капитального ремонта общего имущества в многоквартирном доме».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D6974">
        <w:rPr>
          <w:rStyle w:val="s4"/>
          <w:color w:val="000000"/>
        </w:rPr>
        <w:t>1.3.</w:t>
      </w:r>
      <w:r w:rsidRPr="000D6974">
        <w:rPr>
          <w:color w:val="000000"/>
        </w:rPr>
        <w:t>Действие настоящего Порядка распространяется на многоквартирные дома, расположенные на территории Подгоренского сельского поселения Калачеевского муниципального района Воронежской области, которые в соответствии с жилищным законодательством включены в муниципальные краткосрочные планы и региональную программу капитального ремонта общего имущества в многоквартирных домах, расположенных на территории Воронежской области, на 2014-2044 годы (далее - региональная программа).</w:t>
      </w:r>
      <w:proofErr w:type="gramEnd"/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D6974">
        <w:rPr>
          <w:rStyle w:val="s4"/>
          <w:color w:val="000000"/>
        </w:rPr>
        <w:t>1.4.</w:t>
      </w:r>
      <w:r w:rsidRPr="000D6974">
        <w:rPr>
          <w:color w:val="000000"/>
        </w:rPr>
        <w:t>Настоящее Порядок не распространяется на многоквартирные дома, признанные в установленном Правительством Российской Федерации порядке аварийными и подлежащими сносу, а также расположенные на земельных участках, в отношении которых приняты решения об их изъятии для государственных или муниципальных нужд.</w:t>
      </w:r>
      <w:proofErr w:type="gramEnd"/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1.5.</w:t>
      </w:r>
      <w:r w:rsidRPr="000D6974">
        <w:rPr>
          <w:color w:val="000000"/>
        </w:rPr>
        <w:t>Комиссия является постоянно действующим коллегиальным координационным органом, созданным в целях обеспечения</w:t>
      </w:r>
      <w:r w:rsidRPr="000D6974">
        <w:rPr>
          <w:rStyle w:val="apple-converted-space"/>
          <w:color w:val="000000"/>
        </w:rPr>
        <w:t> </w:t>
      </w:r>
      <w:r w:rsidRPr="000D6974">
        <w:rPr>
          <w:rStyle w:val="s5"/>
          <w:color w:val="000000"/>
        </w:rPr>
        <w:t>своевременного проведения капитального ремонта общего имущества в многоквартирных домах, расположенных на территории Подгоренского</w:t>
      </w:r>
      <w:r w:rsidRPr="000D6974">
        <w:rPr>
          <w:color w:val="000000"/>
        </w:rPr>
        <w:t xml:space="preserve"> сельского поселения.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1.6.</w:t>
      </w:r>
      <w:r w:rsidRPr="000D6974">
        <w:rPr>
          <w:color w:val="000000"/>
        </w:rPr>
        <w:t>Комиссия в своей деятельности руководствуется федеральными законами, нормативными правовыми актами Российской Федерации, законами и нормативными правовыми актами Воронежской области, муниципальными правовыми актами, настоящим Порядком.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D6974" w:rsidRPr="000D6974" w:rsidRDefault="000D6974" w:rsidP="000D6974">
      <w:pPr>
        <w:pStyle w:val="p1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D6974">
        <w:rPr>
          <w:b/>
          <w:color w:val="000000"/>
        </w:rPr>
        <w:t>Глава 2. Цели и задачи Комиссии.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2.1.</w:t>
      </w:r>
      <w:r w:rsidRPr="000D6974">
        <w:rPr>
          <w:color w:val="000000"/>
        </w:rPr>
        <w:t>Целями создания Комиссии является установление необходимости проведения капитального ремонта общего имущества в многоквартирных домах, а также представление сведений о необходимости актуализации региональной программы и формирования краткосрочных планов ее реализации.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2.2.</w:t>
      </w:r>
      <w:r w:rsidRPr="000D6974">
        <w:rPr>
          <w:color w:val="000000"/>
        </w:rPr>
        <w:t>Задачи Комиссии: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1) рассмотрение документов, представленных лицами, указанными в пункте 4.2 настоящего порядка;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2) принятие мотивированного решения о необходимости проведения капитального ремонта общего имущества в многоквартирных домах.</w:t>
      </w:r>
    </w:p>
    <w:p w:rsidR="000D6974" w:rsidRPr="000D6974" w:rsidRDefault="000D6974" w:rsidP="000D6974">
      <w:pPr>
        <w:pStyle w:val="p1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0D6974" w:rsidRPr="000D6974" w:rsidRDefault="000D6974" w:rsidP="000D6974">
      <w:pPr>
        <w:pStyle w:val="p1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D6974">
        <w:rPr>
          <w:b/>
          <w:color w:val="000000"/>
        </w:rPr>
        <w:lastRenderedPageBreak/>
        <w:t>Глава 3. Состав и полномочия Комиссии.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3.1. </w:t>
      </w:r>
      <w:r w:rsidRPr="000D6974">
        <w:rPr>
          <w:color w:val="000000"/>
        </w:rPr>
        <w:t>В состав Комиссии включаются представители органа местного самоуправления, органа муниципального жилищного контроля, органа государственного жилищного надзора Воронежской области, регионального оператора, организаций, осуществляющих управление многоквартирными домами, собственников помещений в многоквартирном доме, органа, осуществляющего государственный технический учет, органа архитектуры и градостроительства, ВРОО «Жилищный контроль», а также иных органов или организаций.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3.2.</w:t>
      </w:r>
      <w:r w:rsidRPr="000D6974">
        <w:rPr>
          <w:color w:val="000000"/>
        </w:rPr>
        <w:t>Комиссия состоит из председателя, заместителя председателя, секретаря и членов комиссии.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3.3.</w:t>
      </w:r>
      <w:r w:rsidRPr="000D6974">
        <w:rPr>
          <w:color w:val="000000"/>
        </w:rPr>
        <w:t>Председатель Комиссии руководит ее деятельностью и несет ответственность за выполнение возложенных на Комиссию задач. Председатель Комиссии назначается из числа представителей органов местного самоуправления. Заседание комиссии считается правомочным, если в нем принимает участие не менее двух третей ее членов. Члены комиссии участвуют в заседаниях без права замены.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3.4.</w:t>
      </w:r>
      <w:r w:rsidRPr="000D6974">
        <w:rPr>
          <w:color w:val="000000"/>
        </w:rPr>
        <w:t>Председатель Комиссии: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1)</w:t>
      </w:r>
      <w:r w:rsidRPr="000D6974">
        <w:rPr>
          <w:color w:val="000000"/>
        </w:rPr>
        <w:t>руководит деятельностью Комиссии;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2)</w:t>
      </w:r>
      <w:r w:rsidRPr="000D6974">
        <w:rPr>
          <w:color w:val="000000"/>
        </w:rPr>
        <w:t>ведет заседания Комиссии;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3)</w:t>
      </w:r>
      <w:r w:rsidRPr="000D6974">
        <w:rPr>
          <w:color w:val="000000"/>
        </w:rPr>
        <w:t>подписывает документы, необходимые для работы Комиссии;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4)</w:t>
      </w:r>
      <w:r w:rsidRPr="000D6974">
        <w:rPr>
          <w:color w:val="000000"/>
        </w:rPr>
        <w:t>обеспечивает контроль исполнения принятых Комиссией решений.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3.5 Заместитель председателя Комиссии осуществляет полномочия председателя Комиссии в его отсутствие.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 xml:space="preserve">3.6 </w:t>
      </w:r>
      <w:r w:rsidRPr="000D6974">
        <w:rPr>
          <w:color w:val="000000"/>
        </w:rPr>
        <w:t>Секретарь Комиссии: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1) ведет делопроизводство Комиссии;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2) извещает членов Комиссии и приглашенных на ее заседания лиц о дате, времени, месте проведения и повестке заседания Комиссии.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3.7.</w:t>
      </w:r>
      <w:r w:rsidRPr="000D6974">
        <w:rPr>
          <w:color w:val="000000"/>
        </w:rPr>
        <w:t>Члены Комиссии: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1) присутствуют на заседаниях Комиссии, участвуют в обсуждении рассматриваемых вопросов и выработке по ним решений;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2) при невозможности присутствия на заседании Комиссии заблаговременно извещают об этом секретаря Комиссии;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3) подписывают акты о техническом состоянии общего имущества многоквартирных домов и протоколы заседаний Комиссии;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4) в случае необходимости направляют секретарю Комиссии свое мнение по вопросам повестки дня в письменном виде.</w:t>
      </w:r>
    </w:p>
    <w:p w:rsidR="000D6974" w:rsidRPr="000D6974" w:rsidRDefault="000D6974" w:rsidP="000D6974">
      <w:pPr>
        <w:pStyle w:val="p1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bookmarkStart w:id="1" w:name="Par93"/>
      <w:bookmarkEnd w:id="1"/>
    </w:p>
    <w:p w:rsidR="000D6974" w:rsidRPr="000D6974" w:rsidRDefault="000D6974" w:rsidP="000D6974">
      <w:pPr>
        <w:pStyle w:val="p1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D6974">
        <w:rPr>
          <w:b/>
          <w:color w:val="000000"/>
        </w:rPr>
        <w:t>Глава 4. Порядок работы Комиссии.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D6974">
        <w:rPr>
          <w:rStyle w:val="s4"/>
          <w:color w:val="000000"/>
        </w:rPr>
        <w:t>4.1.</w:t>
      </w:r>
      <w:r w:rsidRPr="000D6974">
        <w:rPr>
          <w:color w:val="000000"/>
        </w:rPr>
        <w:t>С инициативой рассмотрения Комиссией вопроса об установлении необходимости проведения капитального ремонта могут выступать орган местного самоуправления,  и иные заявители в лице регионального оператора, организаций, осуществляющих управление многоквартирным домом или оказывающих услуги (выполняющих работы) по содержанию и текущему ремонту общего имущества в многоквартирном доме, а также собственников помещений многоквартирных домов, уполномоченных решением общего собрания собственников помещений в многоквартирном доме.</w:t>
      </w:r>
      <w:proofErr w:type="gramEnd"/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4.2.</w:t>
      </w:r>
      <w:r w:rsidRPr="000D6974">
        <w:rPr>
          <w:color w:val="000000"/>
        </w:rPr>
        <w:t xml:space="preserve">Основанием для рассмотрения комиссией вопроса о наличии оснований для установления необходимости проведения капитального ремонта является поступление в Комиссию соответствующего письменного обращения. В случае инициирования рассмотрения вопроса собственниками помещений многоквартирных домов, уполномоченных решением общего собрания собственников помещений в многоквартирном доме, к письменному обращению прилагается копия соответствующего </w:t>
      </w:r>
      <w:r w:rsidRPr="000D6974">
        <w:rPr>
          <w:color w:val="000000"/>
        </w:rPr>
        <w:lastRenderedPageBreak/>
        <w:t>решения общего собрания собственников помещений в многоквартирном доме, расположенном на территории муниципального образования.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4.3.</w:t>
      </w:r>
      <w:r w:rsidRPr="000D6974">
        <w:rPr>
          <w:color w:val="000000"/>
        </w:rPr>
        <w:t>Комиссия в течение 30 дней со дня получения документов, указанных в пункте 17 настоящего положения, рассматривает их на предмет наличия оснований для установления необходимости проведения капитального ремонта общего имущества в многоквартирном доме.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4.4.</w:t>
      </w:r>
      <w:r w:rsidRPr="000D6974">
        <w:rPr>
          <w:color w:val="000000"/>
        </w:rPr>
        <w:t>Заседание Комиссии ведет председатель.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4.5.</w:t>
      </w:r>
      <w:r w:rsidRPr="000D6974">
        <w:rPr>
          <w:color w:val="000000"/>
        </w:rPr>
        <w:t>Члены Комиссии осуществляют выезд по адресу расположения многоквартирного дома и проводят обследование технического состояния конструктивных элементов дома, которое оформляется актом о техническом состоянии общего имущества многоквартирного дома с приложением фотоматериалов. Акт должен содержать выводы комиссии о техническом состоянии общего имущества многоквартирного дома.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4.6.</w:t>
      </w:r>
      <w:r w:rsidRPr="000D6974">
        <w:rPr>
          <w:color w:val="000000"/>
        </w:rPr>
        <w:t xml:space="preserve">Комиссия вправе запрашивать информацию у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домах, организаций, объединений граждан и граждан, необходимую для целей установления необходимости проведения капитального ремонта общего имущества в многоквартирных домах. Для получения информации о техническом состоянии многоквартирного дома за счет средств собственников могут привлекаться специализированные экспертные организации. </w:t>
      </w:r>
      <w:proofErr w:type="gramStart"/>
      <w:r w:rsidRPr="000D6974">
        <w:rPr>
          <w:color w:val="000000"/>
        </w:rPr>
        <w:t>При этом техническое состояние многоквартирных домов должно оцениваться в соответствии с ведомственными строительными нормами «Правила оценки физического износа жилых зданий»</w:t>
      </w:r>
      <w:r w:rsidRPr="000D6974">
        <w:rPr>
          <w:rStyle w:val="apple-converted-space"/>
          <w:color w:val="000000"/>
        </w:rPr>
        <w:t> </w:t>
      </w:r>
      <w:hyperlink r:id="rId6" w:tgtFrame="_blank" w:history="1">
        <w:r w:rsidRPr="000D6974">
          <w:rPr>
            <w:rStyle w:val="a7"/>
            <w:color w:val="2222CC"/>
          </w:rPr>
          <w:t>ВСН 53-86 (р)</w:t>
        </w:r>
      </w:hyperlink>
      <w:r w:rsidRPr="000D6974">
        <w:rPr>
          <w:color w:val="000000"/>
        </w:rPr>
        <w:t>, утвержденными приказом Государственного комитета по гражданскому строительству и архитектуре при Госстрое СССР от 24.12.1986 № 446, и ведомственными строительными нормами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 w:rsidRPr="000D6974">
        <w:rPr>
          <w:rStyle w:val="apple-converted-space"/>
          <w:color w:val="000000"/>
        </w:rPr>
        <w:t> </w:t>
      </w:r>
      <w:hyperlink r:id="rId7" w:tgtFrame="_blank" w:history="1">
        <w:r w:rsidRPr="000D6974">
          <w:rPr>
            <w:rStyle w:val="a7"/>
            <w:color w:val="2222CC"/>
          </w:rPr>
          <w:t>ВСН</w:t>
        </w:r>
        <w:proofErr w:type="gramEnd"/>
        <w:r w:rsidRPr="000D6974">
          <w:rPr>
            <w:rStyle w:val="a7"/>
            <w:color w:val="2222CC"/>
          </w:rPr>
          <w:t xml:space="preserve"> 58-88 (р)</w:t>
        </w:r>
      </w:hyperlink>
      <w:r w:rsidRPr="000D6974">
        <w:rPr>
          <w:color w:val="000000"/>
        </w:rPr>
        <w:t xml:space="preserve">, </w:t>
      </w:r>
      <w:proofErr w:type="gramStart"/>
      <w:r w:rsidRPr="000D6974">
        <w:rPr>
          <w:color w:val="000000"/>
        </w:rPr>
        <w:t>утвержденными</w:t>
      </w:r>
      <w:proofErr w:type="gramEnd"/>
      <w:r w:rsidRPr="000D6974">
        <w:rPr>
          <w:color w:val="000000"/>
        </w:rPr>
        <w:t xml:space="preserve">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 w:rsidRPr="000D6974">
        <w:rPr>
          <w:color w:val="000000"/>
        </w:rPr>
        <w:t>Госкомархитектуры</w:t>
      </w:r>
      <w:proofErr w:type="spellEnd"/>
      <w:r w:rsidRPr="000D6974">
        <w:rPr>
          <w:color w:val="000000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4.7.</w:t>
      </w:r>
      <w:r w:rsidRPr="000D6974">
        <w:rPr>
          <w:color w:val="000000"/>
        </w:rPr>
        <w:t>Для полного и всестороннего исследования вопросов к работе Комиссии по ее решению могут привлекаться представители независимых экспертов.</w:t>
      </w:r>
    </w:p>
    <w:p w:rsidR="000D6974" w:rsidRPr="000D6974" w:rsidRDefault="000D6974" w:rsidP="000D6974">
      <w:pPr>
        <w:pStyle w:val="p1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bookmarkStart w:id="2" w:name="Par101"/>
      <w:bookmarkEnd w:id="2"/>
    </w:p>
    <w:p w:rsidR="000D6974" w:rsidRPr="000D6974" w:rsidRDefault="000D6974" w:rsidP="000D6974">
      <w:pPr>
        <w:pStyle w:val="p1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D6974">
        <w:rPr>
          <w:b/>
          <w:color w:val="000000"/>
        </w:rPr>
        <w:t>Глава 5. Результат работы Комиссии.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5.1.</w:t>
      </w:r>
      <w:r w:rsidRPr="000D6974">
        <w:rPr>
          <w:color w:val="000000"/>
        </w:rPr>
        <w:t>По результатам работы Комиссия может принять по каждому вопросу, вынесенному на ее заседание, одно из следующих решений: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Par105"/>
      <w:bookmarkEnd w:id="3"/>
      <w:r w:rsidRPr="000D6974">
        <w:rPr>
          <w:color w:val="000000"/>
        </w:rPr>
        <w:t>1) о признании многоквартирного дома, требующего проведения какого-либо вида работ по капитальному ремонту, предусмотренного для этого многоквартирного дома региональной программой.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Данное решение принимается в одном из следующих случаев: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-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- если, исходя из акта о техническом состоянии общего имущества многоквартирного дома, имеется опасность нарушения установленных предельных характеристик надежности и безопасности.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Данное решение должно содержать указание на вид работ по капитальному ремонту, определенный в региональной программе, и предельные сроки его проведения;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</w:pPr>
      <w:r w:rsidRPr="000D6974">
        <w:rPr>
          <w:color w:val="000000"/>
        </w:rPr>
        <w:lastRenderedPageBreak/>
        <w:t>2</w:t>
      </w:r>
      <w:r w:rsidRPr="000D6974">
        <w:t>) о признании многоквартирного дома, не требующего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Данное решение принимается при отсутствии оснований, указанных в абзацах третьем и четвертом подпункта 1 настоящего пункта;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3) об отсутствии необходимости повторного проведения в срок, установленный в региональной программе, капитального ремонта, выполненных работ по капитальному ремонту при предоставлении зачета стоимости ранее оказанных отдельных услуг и (или) проведенных отдельных работ по капитальному ремонту в соответствии с</w:t>
      </w:r>
      <w:r w:rsidRPr="000D6974">
        <w:rPr>
          <w:rStyle w:val="apple-converted-space"/>
          <w:color w:val="000000"/>
        </w:rPr>
        <w:t> </w:t>
      </w:r>
      <w:hyperlink r:id="rId8" w:tgtFrame="_blank" w:history="1">
        <w:r w:rsidRPr="000D6974">
          <w:rPr>
            <w:rStyle w:val="a7"/>
            <w:color w:val="2222CC"/>
          </w:rPr>
          <w:t>частью 4 статьи 181</w:t>
        </w:r>
      </w:hyperlink>
      <w:r w:rsidRPr="000D6974">
        <w:rPr>
          <w:rStyle w:val="apple-converted-space"/>
          <w:color w:val="000000"/>
        </w:rPr>
        <w:t> </w:t>
      </w:r>
      <w:r w:rsidRPr="000D6974">
        <w:rPr>
          <w:color w:val="000000"/>
        </w:rPr>
        <w:t>Жилищного кодекса Российской Федерации.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 xml:space="preserve">Данное решение принимается исходя из следующих факторов: </w:t>
      </w:r>
      <w:proofErr w:type="spellStart"/>
      <w:r w:rsidRPr="000D6974">
        <w:rPr>
          <w:color w:val="000000"/>
        </w:rPr>
        <w:t>непревышение</w:t>
      </w:r>
      <w:proofErr w:type="spellEnd"/>
      <w:r w:rsidRPr="000D6974">
        <w:rPr>
          <w:color w:val="000000"/>
        </w:rPr>
        <w:t xml:space="preserve">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сроков);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наличие подтвержденных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наличие акта комиссии о надлежащем техническом состоянии общего имущества в многоквартирном доме;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4) о необходимости повторного проведения в срок, установленный в региональной программе, капитального ремонта, выполненных работ по капитальному ремонту при предоставлении зачета стоимости ранее оказанных отдельных услуг и (или) проведенных отдельных работ по капитальному ремонту в соответствии с</w:t>
      </w:r>
      <w:r w:rsidRPr="000D6974">
        <w:rPr>
          <w:rStyle w:val="apple-converted-space"/>
          <w:color w:val="000000"/>
        </w:rPr>
        <w:t> </w:t>
      </w:r>
      <w:hyperlink r:id="rId9" w:tgtFrame="_blank" w:history="1">
        <w:r w:rsidRPr="000D6974">
          <w:rPr>
            <w:rStyle w:val="a7"/>
            <w:color w:val="2222CC"/>
          </w:rPr>
          <w:t>частью 4 статьи 181</w:t>
        </w:r>
      </w:hyperlink>
      <w:r w:rsidRPr="000D6974">
        <w:rPr>
          <w:rStyle w:val="apple-converted-space"/>
          <w:color w:val="000000"/>
        </w:rPr>
        <w:t> </w:t>
      </w:r>
      <w:r w:rsidRPr="000D6974">
        <w:rPr>
          <w:color w:val="000000"/>
        </w:rPr>
        <w:t>Жилищного кодекса Российской Федерации.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Данное решение принимается исходя из следующих факторов: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сроков);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наличие акта комиссии о ненадлежащем техническом состоянии общего имущества в многоквартирном доме.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Данное решение должно содержать указание на вид работ по капитальному ремонту общего имущества, определенный в региональной программе капитального ремонта;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 xml:space="preserve">5) о признании </w:t>
      </w:r>
      <w:proofErr w:type="gramStart"/>
      <w:r w:rsidRPr="000D6974">
        <w:rPr>
          <w:color w:val="000000"/>
        </w:rPr>
        <w:t>нецелесообразным</w:t>
      </w:r>
      <w:proofErr w:type="gramEnd"/>
      <w:r w:rsidRPr="000D6974">
        <w:rPr>
          <w:color w:val="000000"/>
        </w:rPr>
        <w:t xml:space="preserve"> проведение капитального ремонта.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Данное решение принимается исходя из следующих факторов: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степень износа основных конструктивных элементов (фундамент, стены, перекрытия) общего имущества многоквартирного дома в соответствии с актом о техническом состоянии общего имущества многоквартирного дома составляет более 70 процентов;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совокупная стоимость капитального ремонта общего имущества многоквартирного дома в расчете на 1 кв. м помещения в таком доме, рассчитанной в текущих ценах на основе укрупненных показателей стоимости таких работ, превышает предельную</w:t>
      </w:r>
      <w:r w:rsidRPr="000D6974">
        <w:rPr>
          <w:rStyle w:val="apple-converted-space"/>
          <w:color w:val="000000"/>
        </w:rPr>
        <w:t> </w:t>
      </w:r>
      <w:hyperlink r:id="rId10" w:tgtFrame="_blank" w:history="1">
        <w:r w:rsidRPr="000D6974">
          <w:rPr>
            <w:rStyle w:val="a7"/>
            <w:color w:val="2222CC"/>
          </w:rPr>
          <w:t>стоимость</w:t>
        </w:r>
      </w:hyperlink>
      <w:r w:rsidRPr="000D6974">
        <w:rPr>
          <w:rStyle w:val="apple-converted-space"/>
          <w:color w:val="000000"/>
        </w:rPr>
        <w:t> </w:t>
      </w:r>
      <w:r w:rsidRPr="000D6974">
        <w:rPr>
          <w:color w:val="000000"/>
        </w:rPr>
        <w:t>работ по капитальному ремонту.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Данное решение должно содержать: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наименование конструктивных элементов (крыша, фундамент, стены, перекрытия и т.д.), износ которых составляет более 70 процентов;</w:t>
      </w:r>
    </w:p>
    <w:p w:rsidR="000D6974" w:rsidRPr="000D6974" w:rsidRDefault="000D6974" w:rsidP="000D6974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color w:val="000000"/>
        </w:rPr>
        <w:t>расчет стоимости работ (услуг) по капитальному ремонту указанных конструктивных элементов, выполненный в текущих ценах на основе укрупненных показателей стоимости таких работ.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5.2.</w:t>
      </w:r>
      <w:r w:rsidRPr="000D6974">
        <w:rPr>
          <w:color w:val="000000"/>
        </w:rPr>
        <w:t>Решения на заседании Комиссии принимаются путем открытого голосования, большинством голосов от числа присутствующих ее членов. В случае равенства голосов членов Комиссии голос председателя Комиссии является решающим.</w:t>
      </w:r>
    </w:p>
    <w:p w:rsidR="000D6974" w:rsidRPr="000D6974" w:rsidRDefault="000D6974" w:rsidP="000D6974">
      <w:pPr>
        <w:pStyle w:val="p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D6974">
        <w:rPr>
          <w:rStyle w:val="s4"/>
          <w:color w:val="000000"/>
        </w:rPr>
        <w:t>5.3.</w:t>
      </w:r>
      <w:r w:rsidRPr="000D6974">
        <w:rPr>
          <w:color w:val="000000"/>
        </w:rPr>
        <w:t xml:space="preserve">Решения, принятые на заседании Комиссии, оформляются в форме протокола. В случае несогласия с принятым на заседании Комиссии решением член Комиссии может </w:t>
      </w:r>
      <w:r w:rsidRPr="000D6974">
        <w:rPr>
          <w:color w:val="000000"/>
        </w:rPr>
        <w:lastRenderedPageBreak/>
        <w:t>письменно изложить свое мнение. Данное мнение, оформленное в письменном виде, прилагается к протоколу заседания Комиссии. Протокол заседания Комиссии подписывается всеми членами Комиссии, принявшими участие в заседании Комиссии.</w:t>
      </w:r>
    </w:p>
    <w:p w:rsidR="000D6974" w:rsidRPr="000D6974" w:rsidRDefault="000D6974" w:rsidP="000D6974">
      <w:pPr>
        <w:pStyle w:val="Default"/>
        <w:ind w:firstLine="567"/>
        <w:jc w:val="both"/>
      </w:pPr>
      <w:r w:rsidRPr="000D6974">
        <w:rPr>
          <w:rStyle w:val="s4"/>
        </w:rPr>
        <w:t>5.6.</w:t>
      </w:r>
      <w:r w:rsidRPr="000D6974">
        <w:t xml:space="preserve">Решение комиссии оформляется протоколом, который подписывается присутствующими на заседании членами комиссии. Решение комиссии в пятидневный срок с момента его принятия передается в орган местного самоуправления с целью актуализации региональной программы по капитальному ремонту общего имущества в многоквартирных домах и краткосрочного плана реализации региональной программы. </w:t>
      </w:r>
    </w:p>
    <w:p w:rsidR="000D6974" w:rsidRPr="000D6974" w:rsidRDefault="000D6974" w:rsidP="000D6974">
      <w:pPr>
        <w:pStyle w:val="Default"/>
        <w:ind w:firstLine="567"/>
        <w:jc w:val="both"/>
      </w:pPr>
      <w:r w:rsidRPr="000D6974">
        <w:t>5.7. Орган местного самоуправления на основании решения комиссии актуализирует краткосрочный план реализации региональной программы капитального ремонта общего имущества в многоквартирных домах, и вносит предложения в уполномоченный орган по актуализации региональной программы.</w:t>
      </w:r>
    </w:p>
    <w:p w:rsidR="000D6974" w:rsidRPr="000D6974" w:rsidRDefault="000D6974" w:rsidP="000D6974">
      <w:pPr>
        <w:ind w:firstLine="900"/>
        <w:jc w:val="both"/>
      </w:pPr>
    </w:p>
    <w:p w:rsidR="000D6974" w:rsidRPr="000D6974" w:rsidRDefault="000D6974" w:rsidP="000D6974">
      <w:pPr>
        <w:ind w:firstLine="900"/>
        <w:jc w:val="both"/>
      </w:pPr>
    </w:p>
    <w:p w:rsidR="000D6974" w:rsidRPr="000D6974" w:rsidRDefault="000D6974" w:rsidP="000D6974">
      <w:pPr>
        <w:ind w:firstLine="900"/>
        <w:jc w:val="both"/>
      </w:pPr>
    </w:p>
    <w:p w:rsidR="000D6974" w:rsidRPr="000D6974" w:rsidRDefault="000D6974" w:rsidP="000D6974">
      <w:pPr>
        <w:ind w:firstLine="900"/>
        <w:jc w:val="both"/>
      </w:pPr>
    </w:p>
    <w:p w:rsidR="000D6974" w:rsidRPr="000D6974" w:rsidRDefault="000D6974" w:rsidP="000D6974">
      <w:pPr>
        <w:ind w:firstLine="900"/>
        <w:jc w:val="both"/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</w:p>
    <w:p w:rsidR="000D6974" w:rsidRDefault="000D6974" w:rsidP="000D697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0D6974" w:rsidRDefault="000D6974" w:rsidP="000D6974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0D6974" w:rsidRDefault="000D6974" w:rsidP="000D6974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0D6974" w:rsidRDefault="000D6974" w:rsidP="000D6974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0D6974" w:rsidRDefault="000D6974" w:rsidP="000D6974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0D6974" w:rsidRDefault="000D6974" w:rsidP="000D6974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0D6974" w:rsidRDefault="000D6974" w:rsidP="000D6974">
      <w:pPr>
        <w:rPr>
          <w:sz w:val="26"/>
          <w:szCs w:val="26"/>
        </w:rPr>
      </w:pPr>
      <w:r>
        <w:rPr>
          <w:sz w:val="26"/>
          <w:szCs w:val="26"/>
        </w:rPr>
        <w:t>05.09.2017 года в 15 часов.</w:t>
      </w:r>
    </w:p>
    <w:p w:rsidR="000D6974" w:rsidRDefault="000D6974" w:rsidP="000D6974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0D6974" w:rsidRDefault="000D6974" w:rsidP="000D6974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0D6974" w:rsidRDefault="000D6974" w:rsidP="000D6974"/>
    <w:p w:rsidR="000D6974" w:rsidRDefault="000D6974" w:rsidP="000D6974"/>
    <w:p w:rsidR="000D6974" w:rsidRDefault="000D6974" w:rsidP="000D6974"/>
    <w:p w:rsidR="000D6974" w:rsidRDefault="000D6974" w:rsidP="000D6974"/>
    <w:p w:rsidR="000D6974" w:rsidRDefault="000D6974" w:rsidP="000D6974"/>
    <w:p w:rsidR="000D6974" w:rsidRDefault="000D6974" w:rsidP="000D6974"/>
    <w:p w:rsidR="000D6974" w:rsidRDefault="000D6974" w:rsidP="000D6974"/>
    <w:p w:rsidR="000D6974" w:rsidRDefault="000D6974" w:rsidP="000D6974"/>
    <w:p w:rsidR="000D6974" w:rsidRDefault="000D6974" w:rsidP="000D6974"/>
    <w:p w:rsidR="000D6974" w:rsidRDefault="000D6974" w:rsidP="000D6974"/>
    <w:p w:rsidR="000D6974" w:rsidRDefault="000D6974" w:rsidP="000D6974"/>
    <w:p w:rsidR="000D6974" w:rsidRDefault="000D6974" w:rsidP="000D6974"/>
    <w:p w:rsidR="000D6974" w:rsidRDefault="000D6974" w:rsidP="000D6974"/>
    <w:p w:rsidR="00D94803" w:rsidRDefault="00D94803"/>
    <w:sectPr w:rsidR="00D9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847"/>
    <w:multiLevelType w:val="hybridMultilevel"/>
    <w:tmpl w:val="C85E7942"/>
    <w:lvl w:ilvl="0" w:tplc="7840D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74"/>
    <w:rsid w:val="000D6974"/>
    <w:rsid w:val="00606257"/>
    <w:rsid w:val="00D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6974"/>
    <w:pPr>
      <w:ind w:firstLine="1920"/>
    </w:pPr>
  </w:style>
  <w:style w:type="character" w:customStyle="1" w:styleId="a4">
    <w:name w:val="Основной текст с отступом Знак"/>
    <w:basedOn w:val="a0"/>
    <w:link w:val="a3"/>
    <w:rsid w:val="000D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974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0D697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uiPriority w:val="99"/>
    <w:unhideWhenUsed/>
    <w:rsid w:val="000D6974"/>
    <w:rPr>
      <w:color w:val="0000FF"/>
      <w:u w:val="single"/>
    </w:rPr>
  </w:style>
  <w:style w:type="paragraph" w:customStyle="1" w:styleId="p14">
    <w:name w:val="p14"/>
    <w:basedOn w:val="a"/>
    <w:rsid w:val="000D6974"/>
    <w:pPr>
      <w:spacing w:before="100" w:beforeAutospacing="1" w:after="100" w:afterAutospacing="1"/>
    </w:pPr>
  </w:style>
  <w:style w:type="paragraph" w:customStyle="1" w:styleId="p17">
    <w:name w:val="p17"/>
    <w:basedOn w:val="a"/>
    <w:rsid w:val="000D6974"/>
    <w:pPr>
      <w:spacing w:before="100" w:beforeAutospacing="1" w:after="100" w:afterAutospacing="1"/>
    </w:pPr>
  </w:style>
  <w:style w:type="paragraph" w:customStyle="1" w:styleId="p20">
    <w:name w:val="p20"/>
    <w:basedOn w:val="a"/>
    <w:rsid w:val="000D6974"/>
    <w:pPr>
      <w:spacing w:before="100" w:beforeAutospacing="1" w:after="100" w:afterAutospacing="1"/>
    </w:pPr>
  </w:style>
  <w:style w:type="paragraph" w:customStyle="1" w:styleId="Default">
    <w:name w:val="Default"/>
    <w:rsid w:val="000D69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4">
    <w:name w:val="s4"/>
    <w:rsid w:val="000D6974"/>
  </w:style>
  <w:style w:type="character" w:customStyle="1" w:styleId="s5">
    <w:name w:val="s5"/>
    <w:rsid w:val="000D6974"/>
  </w:style>
  <w:style w:type="character" w:customStyle="1" w:styleId="apple-converted-space">
    <w:name w:val="apple-converted-space"/>
    <w:rsid w:val="000D6974"/>
  </w:style>
  <w:style w:type="paragraph" w:styleId="a8">
    <w:name w:val="Balloon Text"/>
    <w:basedOn w:val="a"/>
    <w:link w:val="a9"/>
    <w:uiPriority w:val="99"/>
    <w:semiHidden/>
    <w:unhideWhenUsed/>
    <w:rsid w:val="006062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2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6974"/>
    <w:pPr>
      <w:ind w:firstLine="1920"/>
    </w:pPr>
  </w:style>
  <w:style w:type="character" w:customStyle="1" w:styleId="a4">
    <w:name w:val="Основной текст с отступом Знак"/>
    <w:basedOn w:val="a0"/>
    <w:link w:val="a3"/>
    <w:rsid w:val="000D6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974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0D697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uiPriority w:val="99"/>
    <w:unhideWhenUsed/>
    <w:rsid w:val="000D6974"/>
    <w:rPr>
      <w:color w:val="0000FF"/>
      <w:u w:val="single"/>
    </w:rPr>
  </w:style>
  <w:style w:type="paragraph" w:customStyle="1" w:styleId="p14">
    <w:name w:val="p14"/>
    <w:basedOn w:val="a"/>
    <w:rsid w:val="000D6974"/>
    <w:pPr>
      <w:spacing w:before="100" w:beforeAutospacing="1" w:after="100" w:afterAutospacing="1"/>
    </w:pPr>
  </w:style>
  <w:style w:type="paragraph" w:customStyle="1" w:styleId="p17">
    <w:name w:val="p17"/>
    <w:basedOn w:val="a"/>
    <w:rsid w:val="000D6974"/>
    <w:pPr>
      <w:spacing w:before="100" w:beforeAutospacing="1" w:after="100" w:afterAutospacing="1"/>
    </w:pPr>
  </w:style>
  <w:style w:type="paragraph" w:customStyle="1" w:styleId="p20">
    <w:name w:val="p20"/>
    <w:basedOn w:val="a"/>
    <w:rsid w:val="000D6974"/>
    <w:pPr>
      <w:spacing w:before="100" w:beforeAutospacing="1" w:after="100" w:afterAutospacing="1"/>
    </w:pPr>
  </w:style>
  <w:style w:type="paragraph" w:customStyle="1" w:styleId="Default">
    <w:name w:val="Default"/>
    <w:rsid w:val="000D69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4">
    <w:name w:val="s4"/>
    <w:rsid w:val="000D6974"/>
  </w:style>
  <w:style w:type="character" w:customStyle="1" w:styleId="s5">
    <w:name w:val="s5"/>
    <w:rsid w:val="000D6974"/>
  </w:style>
  <w:style w:type="character" w:customStyle="1" w:styleId="apple-converted-space">
    <w:name w:val="apple-converted-space"/>
    <w:rsid w:val="000D6974"/>
  </w:style>
  <w:style w:type="paragraph" w:styleId="a8">
    <w:name w:val="Balloon Text"/>
    <w:basedOn w:val="a"/>
    <w:link w:val="a9"/>
    <w:uiPriority w:val="99"/>
    <w:semiHidden/>
    <w:unhideWhenUsed/>
    <w:rsid w:val="006062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64e673907ce760e27ec686088e2b5de8&amp;url=consultantplus%3A%2F%2Foffline%2Fref%3D822927BF061982D1E94AA07C5CF92F18B5259F4FAEA40975DDECCC5D330DC50E162BD60DE0sDW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64e673907ce760e27ec686088e2b5de8&amp;url=consultantplus%3A%2F%2Foffline%2Fref%3D822927BF061982D1E94AA07C5CF92F18BC269F4DA8A9547FD5B5C05F34029A191162DA0EE5D96Bs9W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64e673907ce760e27ec686088e2b5de8&amp;url=consultantplus%3A%2F%2Foffline%2Fref%3D822927BF061982D1E94AA07C5CF92F18BD2A914BA3A9547FD5B5C05Fs3W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64e673907ce760e27ec686088e2b5de8&amp;url=consultantplus%3A%2F%2Foffline%2Fref%3D822927BF061982D1E94ABE714A957117B528C743A2A2072083B397006404CF5951648F4DA1D46B9654F2C2s5W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64e673907ce760e27ec686088e2b5de8&amp;url=consultantplus%3A%2F%2Foffline%2Fref%3D822927BF061982D1E94AA07C5CF92F18B5259F4FAEA40975DDECCC5D330DC50E162BD60DE0sDW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2017-09-05T11:40:00Z</cp:lastPrinted>
  <dcterms:created xsi:type="dcterms:W3CDTF">2017-09-05T05:41:00Z</dcterms:created>
  <dcterms:modified xsi:type="dcterms:W3CDTF">2017-09-05T11:45:00Z</dcterms:modified>
</cp:coreProperties>
</file>