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D9" w:rsidRDefault="00A43FD9" w:rsidP="00A4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43FD9" w:rsidRDefault="00A43FD9" w:rsidP="00A4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A43FD9" w:rsidRDefault="00A43FD9" w:rsidP="00A4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ПОДГОРЕНСКОГО СЕЛЬСКОГО ПОСЕЛЕНИЯ</w:t>
      </w:r>
    </w:p>
    <w:p w:rsidR="00A43FD9" w:rsidRDefault="00A43FD9" w:rsidP="00A4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КАЛАЧЕЕВСКОГО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br/>
        <w:t>ВОРОНЕЖСКОЙ ОБЛАСТИ</w:t>
      </w:r>
    </w:p>
    <w:p w:rsidR="00A43FD9" w:rsidRDefault="00A43FD9" w:rsidP="00A4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FD9" w:rsidRDefault="00A43FD9" w:rsidP="00A43FD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 Е Ш Е Н И Е</w:t>
      </w:r>
    </w:p>
    <w:p w:rsidR="00A43FD9" w:rsidRDefault="00A43FD9" w:rsidP="00A43FD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43FD9" w:rsidRDefault="00A43FD9" w:rsidP="00A43FD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43FD9" w:rsidRDefault="00A43FD9" w:rsidP="00A43FD9">
      <w:pPr>
        <w:pStyle w:val="ConsPlusTitle"/>
        <w:widowControl/>
        <w:tabs>
          <w:tab w:val="left" w:pos="720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18 августа 201</w:t>
      </w:r>
      <w:r w:rsidR="00E9162D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г.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№70</w:t>
      </w:r>
    </w:p>
    <w:p w:rsidR="00A43FD9" w:rsidRDefault="00A43FD9" w:rsidP="00A43FD9">
      <w:pPr>
        <w:pStyle w:val="ConsPlusTitle"/>
        <w:widowControl/>
        <w:tabs>
          <w:tab w:val="left" w:pos="310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Подгорное</w:t>
      </w:r>
    </w:p>
    <w:p w:rsidR="00A43FD9" w:rsidRDefault="00A43FD9" w:rsidP="00A43FD9">
      <w:pPr>
        <w:pStyle w:val="ConsPlusTitle"/>
        <w:widowControl/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3FD9" w:rsidRPr="00A43FD9" w:rsidRDefault="00A43FD9" w:rsidP="00A43FD9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43FD9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</w:t>
      </w:r>
    </w:p>
    <w:p w:rsidR="00A43FD9" w:rsidRPr="00A43FD9" w:rsidRDefault="00A43FD9" w:rsidP="00A43FD9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43FD9">
        <w:rPr>
          <w:rFonts w:ascii="Times New Roman" w:hAnsi="Times New Roman" w:cs="Times New Roman"/>
          <w:b/>
          <w:sz w:val="24"/>
          <w:szCs w:val="24"/>
        </w:rPr>
        <w:t>по проекту решения «Об утверждении </w:t>
      </w:r>
    </w:p>
    <w:p w:rsidR="00A43FD9" w:rsidRPr="00A43FD9" w:rsidRDefault="00A43FD9" w:rsidP="00A43FD9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43FD9">
        <w:rPr>
          <w:rFonts w:ascii="Times New Roman" w:hAnsi="Times New Roman" w:cs="Times New Roman"/>
          <w:b/>
          <w:sz w:val="24"/>
          <w:szCs w:val="24"/>
        </w:rPr>
        <w:t>Программы ком</w:t>
      </w:r>
      <w:r>
        <w:rPr>
          <w:rFonts w:ascii="Times New Roman" w:hAnsi="Times New Roman" w:cs="Times New Roman"/>
          <w:b/>
          <w:sz w:val="24"/>
          <w:szCs w:val="24"/>
        </w:rPr>
        <w:t>плексного развития транспортной</w:t>
      </w:r>
    </w:p>
    <w:p w:rsidR="00A43FD9" w:rsidRPr="00A43FD9" w:rsidRDefault="00A43FD9" w:rsidP="00A43FD9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43FD9">
        <w:rPr>
          <w:rFonts w:ascii="Times New Roman" w:hAnsi="Times New Roman" w:cs="Times New Roman"/>
          <w:b/>
          <w:sz w:val="24"/>
          <w:szCs w:val="24"/>
        </w:rPr>
        <w:t>Инфраструктуры Подгоренского сельского поселения</w:t>
      </w:r>
    </w:p>
    <w:p w:rsidR="00A43FD9" w:rsidRPr="00A43FD9" w:rsidRDefault="00A43FD9" w:rsidP="00A43FD9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43FD9">
        <w:rPr>
          <w:rFonts w:ascii="Times New Roman" w:hAnsi="Times New Roman" w:cs="Times New Roman"/>
          <w:b/>
          <w:sz w:val="24"/>
          <w:szCs w:val="24"/>
        </w:rPr>
        <w:t xml:space="preserve">Калачеевского муниципального района </w:t>
      </w:r>
    </w:p>
    <w:p w:rsidR="00A43FD9" w:rsidRPr="00A43FD9" w:rsidRDefault="00A43FD9" w:rsidP="00A43FD9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  <w:r w:rsidRPr="00A43FD9">
        <w:rPr>
          <w:rFonts w:ascii="Times New Roman" w:hAnsi="Times New Roman" w:cs="Times New Roman"/>
          <w:b/>
          <w:sz w:val="24"/>
          <w:szCs w:val="24"/>
        </w:rPr>
        <w:t xml:space="preserve"> на 2017-2030 годы»</w:t>
      </w:r>
    </w:p>
    <w:p w:rsidR="00A43FD9" w:rsidRPr="00A43FD9" w:rsidRDefault="00A43FD9" w:rsidP="00A43F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3FD9" w:rsidRDefault="00A43FD9" w:rsidP="00A43FD9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пунктом 2 части 3 статьи 28 Федерального закона от 06.10.2003 г. № 131 – ФЗ «Об общих принципах организации местного самоуправления в Российской Федерации», статьей 19 Устава Подгоренского сельского поселения Калачеевского муниципального района Воронежской области, Совет народных депутатов Р Е Ш И Л:</w:t>
      </w:r>
    </w:p>
    <w:p w:rsidR="00A43FD9" w:rsidRPr="00A43FD9" w:rsidRDefault="00A43FD9" w:rsidP="00A43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FD9">
        <w:rPr>
          <w:rFonts w:ascii="Times New Roman" w:hAnsi="Times New Roman"/>
          <w:sz w:val="24"/>
          <w:szCs w:val="24"/>
        </w:rPr>
        <w:t xml:space="preserve">1. Назначить публичные слушания в Подгоренском сельском поселении по обсуждению решения Совета народных депутатов Подгоренского сельского поселения </w:t>
      </w:r>
      <w:r>
        <w:rPr>
          <w:rFonts w:ascii="Times New Roman" w:hAnsi="Times New Roman"/>
          <w:sz w:val="24"/>
          <w:szCs w:val="24"/>
        </w:rPr>
        <w:t>«</w:t>
      </w:r>
      <w:r w:rsidRPr="00A43FD9">
        <w:rPr>
          <w:rFonts w:ascii="Times New Roman" w:hAnsi="Times New Roman" w:cs="Times New Roman"/>
          <w:sz w:val="24"/>
          <w:szCs w:val="24"/>
        </w:rPr>
        <w:t>О проекте решения 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FD9">
        <w:rPr>
          <w:rFonts w:ascii="Times New Roman" w:hAnsi="Times New Roman" w:cs="Times New Roman"/>
          <w:sz w:val="24"/>
          <w:szCs w:val="24"/>
        </w:rPr>
        <w:t>Подгоренского сельского поселения</w:t>
      </w:r>
    </w:p>
    <w:p w:rsidR="00A43FD9" w:rsidRPr="00A43FD9" w:rsidRDefault="00A43FD9" w:rsidP="00A43FD9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A43FD9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FD9">
        <w:rPr>
          <w:rFonts w:ascii="Times New Roman" w:hAnsi="Times New Roman" w:cs="Times New Roman"/>
          <w:sz w:val="24"/>
          <w:szCs w:val="24"/>
        </w:rPr>
        <w:t>«Об утверждении Программы комплексного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FD9">
        <w:rPr>
          <w:rFonts w:ascii="Times New Roman" w:hAnsi="Times New Roman" w:cs="Times New Roman"/>
          <w:sz w:val="24"/>
          <w:szCs w:val="24"/>
        </w:rPr>
        <w:t>развития 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FD9">
        <w:rPr>
          <w:rFonts w:ascii="Times New Roman" w:hAnsi="Times New Roman" w:cs="Times New Roman"/>
          <w:sz w:val="24"/>
          <w:szCs w:val="24"/>
        </w:rPr>
        <w:t>Подгоренского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FD9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FD9">
        <w:rPr>
          <w:rFonts w:ascii="Times New Roman" w:hAnsi="Times New Roman" w:cs="Times New Roman"/>
          <w:sz w:val="24"/>
          <w:szCs w:val="24"/>
        </w:rPr>
        <w:t>Воронежской области  на 2017-2030 годы»</w:t>
      </w:r>
    </w:p>
    <w:p w:rsidR="00A43FD9" w:rsidRDefault="00A43FD9" w:rsidP="00A43FD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Провести публичные слушания 05 сентября 2017 года:</w:t>
      </w:r>
    </w:p>
    <w:p w:rsidR="00A43FD9" w:rsidRDefault="00A43FD9" w:rsidP="00A43FD9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11-00 часов – СДК с. Подгорное, по адресу: с. Подгорное ул. Больничная,14Б;</w:t>
      </w:r>
    </w:p>
    <w:p w:rsidR="00A43FD9" w:rsidRDefault="00A43FD9" w:rsidP="00A43FD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Утвердить оргкомитет по подготовке и проведению публичных слушаний в следующем составе:</w:t>
      </w:r>
    </w:p>
    <w:p w:rsidR="00A43FD9" w:rsidRDefault="00A43FD9" w:rsidP="00A43FD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Разборский А.С. – глава Подгоренского сельского поселения;</w:t>
      </w:r>
    </w:p>
    <w:p w:rsidR="00A43FD9" w:rsidRDefault="00A43FD9" w:rsidP="00A43FD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Ляшенко В.В. – депутат Совета народных депутатов Подгоренского сельского поселения;</w:t>
      </w:r>
    </w:p>
    <w:p w:rsidR="00A43FD9" w:rsidRDefault="00A43FD9" w:rsidP="00A43FD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Дудкина Т.Н. – специалист 1 категории администрации Подгоренского сельского поселения.</w:t>
      </w:r>
    </w:p>
    <w:p w:rsidR="00A43FD9" w:rsidRDefault="00A43FD9" w:rsidP="00A43FD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Опубликовать настоящее решение в Вестнике муниципальных правовых актов Подгоренского  сельского поселения Калачеевского муниципального района Воронежской области.</w:t>
      </w:r>
    </w:p>
    <w:p w:rsidR="00A43FD9" w:rsidRDefault="00A43FD9" w:rsidP="00A43FD9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3FD9" w:rsidRDefault="00A43FD9" w:rsidP="00A43FD9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3FD9" w:rsidRDefault="00A43FD9" w:rsidP="00A43FD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Подгоренского</w:t>
      </w:r>
    </w:p>
    <w:p w:rsidR="00A43FD9" w:rsidRDefault="00A43FD9" w:rsidP="00A43F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А.С.Разборский</w:t>
      </w:r>
    </w:p>
    <w:p w:rsidR="009C4FF7" w:rsidRDefault="009C4FF7"/>
    <w:sectPr w:rsidR="009C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D9"/>
    <w:rsid w:val="009C4FF7"/>
    <w:rsid w:val="00A43FD9"/>
    <w:rsid w:val="00E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D9"/>
    <w:pPr>
      <w:suppressAutoHyphens/>
      <w:spacing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A43FD9"/>
    <w:pPr>
      <w:widowControl w:val="0"/>
      <w:tabs>
        <w:tab w:val="num" w:pos="360"/>
      </w:tabs>
      <w:autoSpaceDE w:val="0"/>
      <w:spacing w:before="108" w:after="108"/>
      <w:ind w:firstLine="0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FD9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a3">
    <w:name w:val="No Spacing"/>
    <w:uiPriority w:val="1"/>
    <w:qFormat/>
    <w:rsid w:val="00A43FD9"/>
    <w:pPr>
      <w:suppressAutoHyphens/>
      <w:spacing w:after="0"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paragraph" w:customStyle="1" w:styleId="ConsPlusTitle">
    <w:name w:val="ConsPlusTitle"/>
    <w:rsid w:val="00A43FD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D9"/>
    <w:pPr>
      <w:suppressAutoHyphens/>
      <w:spacing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A43FD9"/>
    <w:pPr>
      <w:widowControl w:val="0"/>
      <w:tabs>
        <w:tab w:val="num" w:pos="360"/>
      </w:tabs>
      <w:autoSpaceDE w:val="0"/>
      <w:spacing w:before="108" w:after="108"/>
      <w:ind w:firstLine="0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FD9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a3">
    <w:name w:val="No Spacing"/>
    <w:uiPriority w:val="1"/>
    <w:qFormat/>
    <w:rsid w:val="00A43FD9"/>
    <w:pPr>
      <w:suppressAutoHyphens/>
      <w:spacing w:after="0"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paragraph" w:customStyle="1" w:styleId="ConsPlusTitle">
    <w:name w:val="ConsPlusTitle"/>
    <w:rsid w:val="00A43FD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2017-09-07T08:52:00Z</cp:lastPrinted>
  <dcterms:created xsi:type="dcterms:W3CDTF">2017-09-07T08:42:00Z</dcterms:created>
  <dcterms:modified xsi:type="dcterms:W3CDTF">2017-09-11T11:40:00Z</dcterms:modified>
</cp:coreProperties>
</file>