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B0" w:rsidRDefault="00922BB0" w:rsidP="00922BB0">
      <w:pPr>
        <w:pStyle w:val="ConsTitle"/>
        <w:widowControl/>
        <w:ind w:right="0"/>
        <w:jc w:val="center"/>
        <w:rPr>
          <w:rFonts w:cs="Arial"/>
          <w:i/>
          <w:sz w:val="26"/>
          <w:szCs w:val="26"/>
        </w:rPr>
      </w:pPr>
      <w:r>
        <w:rPr>
          <w:rFonts w:cs="Arial"/>
          <w:sz w:val="26"/>
          <w:szCs w:val="26"/>
        </w:rPr>
        <w:t>Российская Федерация</w:t>
      </w:r>
    </w:p>
    <w:p w:rsidR="00922BB0" w:rsidRDefault="00922BB0" w:rsidP="00922BB0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СОВЕТ НАРОДНЫХ ДЕПУТАТОВ</w:t>
      </w:r>
    </w:p>
    <w:p w:rsidR="00922BB0" w:rsidRDefault="00922BB0" w:rsidP="00922BB0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ПОДГОРЕНСКОГО СЕЛЬСКОГО ПОСЕЛЕНИЯ</w:t>
      </w:r>
    </w:p>
    <w:p w:rsidR="00922BB0" w:rsidRDefault="00922BB0" w:rsidP="00922BB0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КАЛАЧЕЕВСКОГО МУНИЦИПАЛЬНОГО РАЙОНА</w:t>
      </w:r>
    </w:p>
    <w:p w:rsidR="00922BB0" w:rsidRDefault="00922BB0" w:rsidP="00922BB0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ВОРОНЕЖСКОЙ ОБЛАСТИ </w:t>
      </w:r>
    </w:p>
    <w:p w:rsidR="00922BB0" w:rsidRDefault="00922BB0" w:rsidP="00922BB0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Р Е Ш Е Н И Е</w:t>
      </w:r>
    </w:p>
    <w:p w:rsidR="00922BB0" w:rsidRDefault="00922BB0" w:rsidP="00922BB0">
      <w:pPr>
        <w:jc w:val="right"/>
        <w:rPr>
          <w:rFonts w:ascii="Arial" w:hAnsi="Arial" w:cs="Arial"/>
          <w:sz w:val="26"/>
          <w:szCs w:val="26"/>
        </w:rPr>
      </w:pPr>
    </w:p>
    <w:p w:rsidR="00922BB0" w:rsidRDefault="00922BB0" w:rsidP="00922BB0">
      <w:pPr>
        <w:tabs>
          <w:tab w:val="left" w:pos="682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31 августа 2018 г.</w:t>
      </w:r>
      <w:r>
        <w:rPr>
          <w:rFonts w:ascii="Arial" w:hAnsi="Arial" w:cs="Arial"/>
          <w:sz w:val="26"/>
          <w:szCs w:val="26"/>
        </w:rPr>
        <w:tab/>
        <w:t>№108</w:t>
      </w:r>
    </w:p>
    <w:p w:rsidR="00922BB0" w:rsidRDefault="00922BB0" w:rsidP="00922B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Подгорное</w:t>
      </w:r>
    </w:p>
    <w:p w:rsidR="00922BB0" w:rsidRDefault="00922BB0" w:rsidP="00922BB0">
      <w:pPr>
        <w:pStyle w:val="ConsPlusTitle"/>
        <w:rPr>
          <w:rFonts w:ascii="Arial" w:hAnsi="Arial" w:cs="Arial"/>
        </w:rPr>
      </w:pPr>
    </w:p>
    <w:p w:rsidR="00922BB0" w:rsidRDefault="00922BB0" w:rsidP="00230E2B">
      <w:pPr>
        <w:pStyle w:val="ConsPlusTitle"/>
        <w:ind w:right="3685"/>
        <w:jc w:val="both"/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 по обсуждению решения Совета народных депутатов Подгоренского сельского поселения «О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</w:t>
      </w:r>
    </w:p>
    <w:p w:rsidR="00922BB0" w:rsidRDefault="00922BB0" w:rsidP="00922BB0">
      <w:pPr>
        <w:pStyle w:val="ConsPlusTitle"/>
        <w:ind w:right="4818"/>
        <w:jc w:val="both"/>
        <w:rPr>
          <w:rFonts w:ascii="Arial" w:hAnsi="Arial" w:cs="Arial"/>
          <w:b w:val="0"/>
        </w:rPr>
      </w:pPr>
    </w:p>
    <w:p w:rsidR="00922BB0" w:rsidRDefault="00922BB0" w:rsidP="00922BB0">
      <w:pPr>
        <w:pStyle w:val="ConsPlusTitle"/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В соответствии с пунктом 2 части 3 статьи 28 Федерального закона от 06.10.2003 г. №131 – ФЗ «Об общих принципах местного самоуправления в Российской Федерации», статье 19 Устава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 </w:t>
      </w:r>
      <w:r w:rsidRPr="00922BB0">
        <w:rPr>
          <w:rFonts w:ascii="Arial" w:hAnsi="Arial" w:cs="Arial"/>
          <w:b w:val="0"/>
        </w:rPr>
        <w:t>Р Е Ш И Л:</w:t>
      </w:r>
    </w:p>
    <w:p w:rsidR="00922BB0" w:rsidRDefault="00230E2B" w:rsidP="00922BB0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Назначить публичные слушания в Подгоренском сельском поселении по обсуждению решения</w:t>
      </w:r>
      <w:r w:rsidR="00922BB0">
        <w:rPr>
          <w:rFonts w:ascii="Arial" w:hAnsi="Arial" w:cs="Arial"/>
          <w:b w:val="0"/>
        </w:rPr>
        <w:t xml:space="preserve"> Совета народных депутатов Подгоренского сельского поселения </w:t>
      </w:r>
      <w:r>
        <w:rPr>
          <w:rFonts w:ascii="Arial" w:hAnsi="Arial" w:cs="Arial"/>
          <w:b w:val="0"/>
        </w:rPr>
        <w:t>о проекте решения Совета народных депутатов Подгоренского сельского поселения</w:t>
      </w:r>
      <w:r w:rsidR="00922BB0">
        <w:rPr>
          <w:rFonts w:ascii="Arial" w:hAnsi="Arial" w:cs="Arial"/>
          <w:b w:val="0"/>
        </w:rPr>
        <w:t xml:space="preserve"> «О внесении изменений и дополнений в Устав Подгоренского сельского поселения Калачеевского муниципального района Воронежской области».</w:t>
      </w:r>
    </w:p>
    <w:p w:rsidR="00230E2B" w:rsidRDefault="00230E2B" w:rsidP="00922BB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Провести публичные слушания 17 сентября 2018 года: в 10-00 часов – СДК с. Подгорное, по адресу: с. Подгорное, ул. Больничная, 14Б.</w:t>
      </w:r>
    </w:p>
    <w:p w:rsidR="00230E2B" w:rsidRDefault="00230E2B" w:rsidP="00230E2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оргкомитет по подготовке и проведению публичных слушаний в следующем составе: </w:t>
      </w:r>
    </w:p>
    <w:p w:rsidR="00230E2B" w:rsidRDefault="00230E2B" w:rsidP="00230E2B">
      <w:pPr>
        <w:pStyle w:val="a3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Разборский А.С. – глава Подгоренского сельского поселения;</w:t>
      </w:r>
    </w:p>
    <w:p w:rsidR="00230E2B" w:rsidRDefault="00230E2B" w:rsidP="00230E2B">
      <w:pPr>
        <w:pStyle w:val="a3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Ляшенко В.В. – депутат Совета народных депутатов Подгоренского сельского поселения;</w:t>
      </w:r>
    </w:p>
    <w:p w:rsidR="00230E2B" w:rsidRPr="00230E2B" w:rsidRDefault="00230E2B" w:rsidP="00230E2B">
      <w:pPr>
        <w:pStyle w:val="a3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Дудкина Т.Н. – специалист 1 категории администрации </w:t>
      </w:r>
      <w:r w:rsidR="00792339">
        <w:rPr>
          <w:rFonts w:ascii="Arial" w:hAnsi="Arial" w:cs="Arial"/>
          <w:sz w:val="26"/>
          <w:szCs w:val="26"/>
        </w:rPr>
        <w:t>П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одгоренского сельского поселения.</w:t>
      </w:r>
    </w:p>
    <w:p w:rsidR="00922BB0" w:rsidRDefault="00922BB0" w:rsidP="00922BB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922BB0" w:rsidRDefault="00922BB0" w:rsidP="00922BB0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6"/>
          <w:szCs w:val="26"/>
        </w:rPr>
      </w:pPr>
    </w:p>
    <w:p w:rsidR="00922BB0" w:rsidRDefault="00922BB0" w:rsidP="00922BB0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Глава Подгоренского</w:t>
      </w:r>
    </w:p>
    <w:p w:rsidR="00663E38" w:rsidRDefault="00922BB0" w:rsidP="00230E2B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</w:pPr>
      <w:r>
        <w:rPr>
          <w:rFonts w:ascii="Arial" w:hAnsi="Arial" w:cs="Arial"/>
          <w:b/>
          <w:sz w:val="26"/>
          <w:szCs w:val="26"/>
        </w:rPr>
        <w:t>сельского поселения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А.С.Разборский</w:t>
      </w:r>
    </w:p>
    <w:sectPr w:rsidR="0066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B0"/>
    <w:rsid w:val="00024BFA"/>
    <w:rsid w:val="00230E2B"/>
    <w:rsid w:val="00663E38"/>
    <w:rsid w:val="00792339"/>
    <w:rsid w:val="00922BB0"/>
    <w:rsid w:val="00E7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22BB0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922BB0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92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22BB0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922BB0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92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2018-09-04T12:37:00Z</dcterms:created>
  <dcterms:modified xsi:type="dcterms:W3CDTF">2018-09-05T12:35:00Z</dcterms:modified>
</cp:coreProperties>
</file>