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5C" w:rsidRPr="001C655C" w:rsidRDefault="001C655C" w:rsidP="001C655C">
      <w:pPr>
        <w:spacing w:after="0" w:line="326" w:lineRule="atLeast"/>
        <w:ind w:left="408" w:right="4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C655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u w:val="single"/>
          <w:lang w:eastAsia="ru-RU"/>
        </w:rPr>
        <w:t>Каковы особенности привлечения работников к дисциплинарной ответственности за совершение коррупционных правонарушений?</w:t>
      </w:r>
    </w:p>
    <w:p w:rsidR="001C655C" w:rsidRPr="001C655C" w:rsidRDefault="001C655C" w:rsidP="001C655C">
      <w:pPr>
        <w:spacing w:after="245" w:line="326" w:lineRule="atLeast"/>
        <w:ind w:left="408" w:right="4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C655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правонарушения.</w:t>
      </w:r>
    </w:p>
    <w:p w:rsidR="001C655C" w:rsidRPr="001C655C" w:rsidRDefault="001C655C" w:rsidP="001C655C">
      <w:pPr>
        <w:spacing w:after="245" w:line="326" w:lineRule="atLeast"/>
        <w:ind w:left="408" w:right="4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C655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Так, взыскания налагаются на гражданского служащего в соответствии с порядком, установленным статьей 59.3 Федерального закона «О государственной гражданской службе Российской Федерации», и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конфликта интересов, - и на основании рекомендации указанной комиссии.</w:t>
      </w:r>
    </w:p>
    <w:p w:rsidR="001C655C" w:rsidRPr="001C655C" w:rsidRDefault="001C655C" w:rsidP="001C655C">
      <w:pPr>
        <w:spacing w:after="245" w:line="326" w:lineRule="atLeast"/>
        <w:ind w:left="408" w:right="4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Кроме того,</w:t>
      </w:r>
      <w:r w:rsidRPr="001C655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порядок проведения проверки регламентирован Указом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1C655C" w:rsidRPr="001C655C" w:rsidRDefault="001C655C" w:rsidP="001C655C">
      <w:pPr>
        <w:spacing w:after="245" w:line="326" w:lineRule="atLeast"/>
        <w:ind w:left="408" w:right="4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C655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 несоблюдение государственным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данным федеральным законом, Федеральным законом «О противодействии коррупции» и другими федеральными законами, налагаются следующие взыскания:</w:t>
      </w:r>
    </w:p>
    <w:p w:rsidR="001C655C" w:rsidRPr="001C655C" w:rsidRDefault="001C655C" w:rsidP="001C655C">
      <w:pPr>
        <w:spacing w:after="245" w:line="326" w:lineRule="atLeast"/>
        <w:ind w:left="408" w:right="4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C655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замечание,</w:t>
      </w:r>
    </w:p>
    <w:p w:rsidR="001C655C" w:rsidRPr="001C655C" w:rsidRDefault="001C655C" w:rsidP="001C655C">
      <w:pPr>
        <w:spacing w:after="245" w:line="326" w:lineRule="atLeast"/>
        <w:ind w:left="408" w:right="4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C655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выговор,</w:t>
      </w:r>
    </w:p>
    <w:p w:rsidR="001C655C" w:rsidRPr="001C655C" w:rsidRDefault="001C655C" w:rsidP="001C655C">
      <w:pPr>
        <w:spacing w:after="245" w:line="326" w:lineRule="atLeast"/>
        <w:ind w:left="408" w:right="4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C655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предупреждение о неполном должностном соответствии.</w:t>
      </w:r>
    </w:p>
    <w:p w:rsidR="001C655C" w:rsidRPr="001C655C" w:rsidRDefault="001C655C" w:rsidP="001C655C">
      <w:pPr>
        <w:spacing w:after="245" w:line="326" w:lineRule="atLeast"/>
        <w:ind w:left="408" w:right="4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Также</w:t>
      </w:r>
      <w:r w:rsidRPr="001C655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частью 1 статьи 59.2 Федерального закона «О государственной гражданской службе» предусмотрен особый вид дисциплинарной ответственности - увольнение в связи с утратой доверия.</w:t>
      </w:r>
    </w:p>
    <w:p w:rsidR="001C655C" w:rsidRPr="001C655C" w:rsidRDefault="001C655C" w:rsidP="001C655C">
      <w:pPr>
        <w:spacing w:after="245" w:line="326" w:lineRule="atLeast"/>
        <w:ind w:left="408" w:right="4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Согласно действующему законодательству д</w:t>
      </w:r>
      <w:bookmarkStart w:id="0" w:name="_GoBack"/>
      <w:bookmarkEnd w:id="0"/>
      <w:r w:rsidRPr="001C655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1C655C" w:rsidRPr="001C655C" w:rsidRDefault="001C655C" w:rsidP="001C655C">
      <w:pPr>
        <w:spacing w:after="245" w:line="326" w:lineRule="atLeast"/>
        <w:ind w:left="408" w:right="4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C655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Дисциплинарное взыскание не может быть применено позднее шести месяцев со дня совершения проступка.</w:t>
      </w:r>
    </w:p>
    <w:p w:rsidR="0082176A" w:rsidRPr="001C655C" w:rsidRDefault="001C655C">
      <w:pPr>
        <w:rPr>
          <w:rFonts w:ascii="Times New Roman" w:hAnsi="Times New Roman" w:cs="Times New Roman"/>
          <w:sz w:val="28"/>
          <w:szCs w:val="28"/>
        </w:rPr>
      </w:pPr>
    </w:p>
    <w:sectPr w:rsidR="0082176A" w:rsidRPr="001C655C" w:rsidSect="001C6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5C"/>
    <w:rsid w:val="001C655C"/>
    <w:rsid w:val="007F0E73"/>
    <w:rsid w:val="008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4E6B"/>
  <w15:chartTrackingRefBased/>
  <w15:docId w15:val="{276797C6-5BD9-4556-A161-4E1BE6B5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Шеховцова Диана Викторовна</dc:creator>
  <cp:keywords/>
  <dc:description/>
  <cp:lastModifiedBy>Шеховцова Диана Викторовна</cp:lastModifiedBy>
  <cp:revision>1</cp:revision>
  <dcterms:created xsi:type="dcterms:W3CDTF">2021-12-14T09:31:00Z</dcterms:created>
  <dcterms:modified xsi:type="dcterms:W3CDTF">2021-12-14T09:34:00Z</dcterms:modified>
</cp:coreProperties>
</file>