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E" w:rsidRPr="00B22B44" w:rsidRDefault="00973FBE" w:rsidP="00B22B44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1E1E1E"/>
          <w:sz w:val="22"/>
          <w:szCs w:val="22"/>
        </w:rPr>
      </w:pPr>
      <w:bookmarkStart w:id="0" w:name="_GoBack"/>
      <w:r w:rsidRPr="00B22B44">
        <w:rPr>
          <w:rStyle w:val="a4"/>
          <w:color w:val="1E1E1E"/>
          <w:sz w:val="22"/>
          <w:szCs w:val="22"/>
        </w:rPr>
        <w:t>Информационные системы обеспечения градостроительной деятельности</w:t>
      </w:r>
      <w:r w:rsidRPr="00B22B44">
        <w:rPr>
          <w:color w:val="1E1E1E"/>
          <w:sz w:val="22"/>
          <w:szCs w:val="22"/>
        </w:rPr>
        <w:t> - организованный в соответствии с требованиями Градостроительного кодекса РФ (глава 7)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973FBE" w:rsidRPr="00B22B44" w:rsidRDefault="00973FBE" w:rsidP="00B22B44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1E1E1E"/>
          <w:sz w:val="22"/>
          <w:szCs w:val="22"/>
        </w:rPr>
      </w:pPr>
      <w:r w:rsidRPr="00B22B44">
        <w:rPr>
          <w:rStyle w:val="a4"/>
          <w:color w:val="1E1E1E"/>
          <w:sz w:val="22"/>
          <w:szCs w:val="22"/>
        </w:rPr>
        <w:t>ИСОГД</w:t>
      </w:r>
      <w:r w:rsidRPr="00B22B44">
        <w:rPr>
          <w:color w:val="1E1E1E"/>
          <w:sz w:val="22"/>
          <w:szCs w:val="22"/>
        </w:rPr>
        <w:t> включают в себя материалы в текстовой форме и в виде карт (схем).</w:t>
      </w:r>
    </w:p>
    <w:p w:rsidR="00973FBE" w:rsidRPr="00B22B44" w:rsidRDefault="00973FBE" w:rsidP="00B22B44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1E1E1E"/>
          <w:sz w:val="22"/>
          <w:szCs w:val="22"/>
        </w:rPr>
      </w:pPr>
      <w:r w:rsidRPr="00B22B44">
        <w:rPr>
          <w:color w:val="1E1E1E"/>
          <w:sz w:val="22"/>
          <w:szCs w:val="22"/>
        </w:rPr>
        <w:t>Целью ведения </w:t>
      </w:r>
      <w:r w:rsidRPr="00B22B44">
        <w:rPr>
          <w:rStyle w:val="a4"/>
          <w:color w:val="1E1E1E"/>
          <w:sz w:val="22"/>
          <w:szCs w:val="22"/>
        </w:rPr>
        <w:t>ИСОГД</w:t>
      </w:r>
      <w:r w:rsidRPr="00B22B44">
        <w:rPr>
          <w:color w:val="1E1E1E"/>
          <w:sz w:val="22"/>
          <w:szCs w:val="22"/>
        </w:rPr>
        <w:t> 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землеустроительных работ.</w:t>
      </w:r>
    </w:p>
    <w:bookmarkEnd w:id="0"/>
    <w:p w:rsidR="005F6500" w:rsidRDefault="005F6500"/>
    <w:sectPr w:rsidR="005F6500" w:rsidSect="005F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FBE"/>
    <w:rsid w:val="005F6500"/>
    <w:rsid w:val="00973FBE"/>
    <w:rsid w:val="00B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donskih</dc:creator>
  <cp:lastModifiedBy>Ковган Екатерина Андреевна</cp:lastModifiedBy>
  <cp:revision>3</cp:revision>
  <dcterms:created xsi:type="dcterms:W3CDTF">2017-10-23T05:07:00Z</dcterms:created>
  <dcterms:modified xsi:type="dcterms:W3CDTF">2018-04-26T11:59:00Z</dcterms:modified>
</cp:coreProperties>
</file>