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3" w:rsidRPr="00430803" w:rsidRDefault="008025FB" w:rsidP="004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="00430803"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30803"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0803" w:rsidRPr="00430803" w:rsidRDefault="00430803" w:rsidP="004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СОБЛЮДЕНИЮ</w:t>
      </w:r>
    </w:p>
    <w:p w:rsidR="00430803" w:rsidRPr="00430803" w:rsidRDefault="00430803" w:rsidP="004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К СЛУЖЕБНОМУ ПОВЕДЕНИЮ МУНИЦИПАЛЬНЫХ</w:t>
      </w:r>
    </w:p>
    <w:p w:rsidR="00430803" w:rsidRPr="00430803" w:rsidRDefault="00430803" w:rsidP="004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И УРЕГУЛИРОВАНИЮ КОНФЛИКТА ИНТЕРЕСОВ АДМИНИСТРАЦИИ </w:t>
      </w:r>
      <w:r w:rsidR="0030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803"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Подгорное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</w:t>
      </w:r>
      <w:r w:rsidR="003039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Присутствовали:</w:t>
      </w: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430803"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комиссии;</w:t>
      </w: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Л.А.</w:t>
      </w:r>
      <w:r w:rsidR="00430803"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комиссии;</w:t>
      </w: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Дудкина Т.Н.</w:t>
      </w:r>
      <w:r w:rsidR="00430803"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секретарь комиссии.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Члены комиссии:</w:t>
      </w: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А.Б.</w:t>
      </w:r>
      <w:r w:rsidR="00430803"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803" w:rsidRPr="00430803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В.В.</w:t>
      </w:r>
      <w:r w:rsidR="00430803"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b/>
          <w:sz w:val="24"/>
          <w:szCs w:val="24"/>
        </w:rPr>
        <w:t xml:space="preserve">Ведет заседание </w:t>
      </w:r>
      <w:proofErr w:type="spellStart"/>
      <w:r w:rsidR="0030391D">
        <w:rPr>
          <w:rFonts w:ascii="Times New Roman" w:eastAsia="Calibri" w:hAnsi="Times New Roman" w:cs="Times New Roman"/>
          <w:b/>
          <w:sz w:val="24"/>
          <w:szCs w:val="24"/>
        </w:rPr>
        <w:t>Разборский</w:t>
      </w:r>
      <w:proofErr w:type="spellEnd"/>
      <w:r w:rsidR="0030391D"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  <w:r w:rsidRPr="00430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– глава </w:t>
      </w:r>
      <w:r w:rsidR="0030391D">
        <w:rPr>
          <w:rFonts w:ascii="Times New Roman" w:eastAsia="Calibri" w:hAnsi="Times New Roman" w:cs="Times New Roman"/>
          <w:sz w:val="24"/>
          <w:szCs w:val="24"/>
        </w:rPr>
        <w:t>Подгоренского</w:t>
      </w:r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 Калачеевского муниципального района Воронежской области, 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30391D">
        <w:rPr>
          <w:rFonts w:ascii="Times New Roman" w:eastAsia="Calibri" w:hAnsi="Times New Roman" w:cs="Times New Roman"/>
          <w:sz w:val="24"/>
          <w:szCs w:val="24"/>
        </w:rPr>
        <w:t>Подгоренского</w:t>
      </w:r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ДНЯ:</w:t>
      </w:r>
    </w:p>
    <w:p w:rsidR="00430803" w:rsidRPr="00430803" w:rsidRDefault="00430803" w:rsidP="004308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308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нализ справок о доходах, расходах, имуществе и обязательствах имущественного характера муниципальных служащих администрации </w:t>
      </w:r>
      <w:r w:rsidR="0030391D">
        <w:rPr>
          <w:rFonts w:ascii="Times New Roman" w:eastAsia="Calibri" w:hAnsi="Times New Roman" w:cs="Times New Roman"/>
          <w:sz w:val="24"/>
          <w:szCs w:val="24"/>
        </w:rPr>
        <w:t>Подгоренского</w:t>
      </w:r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Калачеевского муниципального района и членов их семей за 2018 г. (далее – справки о доходах), проверка соответствия справок о доходах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«справки БК» в 2018 году (за отчетный 201</w:t>
      </w:r>
      <w:r w:rsidR="0030391D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43080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proofErr w:type="gramStart"/>
      <w:r w:rsidRPr="00430803">
        <w:rPr>
          <w:rFonts w:ascii="Times New Roman" w:eastAsia="Calibri" w:hAnsi="Times New Roman" w:cs="Times New Roman"/>
          <w:sz w:val="24"/>
          <w:szCs w:val="24"/>
        </w:rPr>
        <w:t>)..</w:t>
      </w:r>
      <w:proofErr w:type="gramEnd"/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Слушали специалиста </w:t>
      </w:r>
      <w:r w:rsidR="0030391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категории администрации </w:t>
      </w:r>
      <w:r w:rsidR="0030391D">
        <w:rPr>
          <w:rFonts w:ascii="Times New Roman" w:eastAsia="Calibri" w:hAnsi="Times New Roman" w:cs="Times New Roman"/>
          <w:sz w:val="24"/>
          <w:szCs w:val="24"/>
          <w:lang w:eastAsia="ru-RU"/>
        </w:rPr>
        <w:t>Подгоренского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</w:t>
      </w:r>
      <w:r w:rsidR="0030391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которая сказала: в соответствии с действующим законодательством муниципальные служащие, включенные </w:t>
      </w:r>
      <w:proofErr w:type="gramStart"/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соответствующий перечень должностей, обязаны предоставлять сведения о 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– сведения о доходах, расходах). Данные сведения предоставляются до 30 апреля года, следующего за истекшим отчетным периодом.</w:t>
      </w:r>
    </w:p>
    <w:p w:rsidR="00430803" w:rsidRPr="00430803" w:rsidRDefault="00430803" w:rsidP="00430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  <w:r w:rsidR="0030391D">
        <w:rPr>
          <w:rFonts w:ascii="Times New Roman" w:eastAsia="Calibri" w:hAnsi="Times New Roman" w:cs="Times New Roman"/>
          <w:sz w:val="24"/>
          <w:szCs w:val="24"/>
          <w:lang w:eastAsia="ru-RU"/>
        </w:rPr>
        <w:t>Подгоренского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сведения о доходах, расходах были предоставлены своевременно.</w:t>
      </w:r>
    </w:p>
    <w:p w:rsidR="00430803" w:rsidRPr="00430803" w:rsidRDefault="00430803" w:rsidP="00430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Комиссией был проведен сравнительный анализ  поданных муниципальными служащими сведений о доходах, расходах, 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предоставления неполных или недостоверных </w:t>
      </w: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сведений о доходах, имуществе и обязательствах имущественного характера  не выявлено. </w:t>
      </w:r>
    </w:p>
    <w:p w:rsidR="00430803" w:rsidRPr="00430803" w:rsidRDefault="00430803" w:rsidP="00430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 не предоставления служащими сведений о доходах, расходах, об имуществе и обязательствах имущественного характера, а также о доходах, расходах, об имуществе и обязательствах имущественного характера своих супруги (супруга) и несовершеннолетних детей своих  не было.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80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Комиссия решила:</w:t>
      </w: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30803" w:rsidRPr="0030391D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ab/>
      </w:r>
      <w:r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Принять информацию специалиста </w:t>
      </w:r>
      <w:r w:rsid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категории администрации </w:t>
      </w:r>
      <w:r w:rsidR="0030391D"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Подгоренского</w:t>
      </w:r>
      <w:r w:rsid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результатах проведенной проверки  полноты и достоверности сведений, предоставленных в справках о доходах, расходах, об имуществе и обязательствах имущественного характера, предоставленных муниципальными служащими администрации </w:t>
      </w:r>
      <w:r w:rsidR="0030391D"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Подгоренского</w:t>
      </w:r>
      <w:r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за 201</w:t>
      </w:r>
      <w:r w:rsid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303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к сведению.</w:t>
      </w:r>
    </w:p>
    <w:p w:rsidR="00430803" w:rsidRPr="0030391D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30391D" w:rsidRDefault="0030391D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803" w:rsidRPr="00430803" w:rsidRDefault="00430803" w:rsidP="0043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                                                   </w:t>
      </w:r>
      <w:r w:rsidR="002D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А.С.Разборский</w:t>
      </w:r>
      <w:bookmarkStart w:id="0" w:name="_GoBack"/>
      <w:bookmarkEnd w:id="0"/>
    </w:p>
    <w:p w:rsidR="00310BA6" w:rsidRPr="00430803" w:rsidRDefault="00310BA6" w:rsidP="00430803"/>
    <w:sectPr w:rsidR="00310BA6" w:rsidRPr="0043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9"/>
    <w:rsid w:val="0019225D"/>
    <w:rsid w:val="002D7B57"/>
    <w:rsid w:val="0030391D"/>
    <w:rsid w:val="00310BA6"/>
    <w:rsid w:val="00430803"/>
    <w:rsid w:val="006A5519"/>
    <w:rsid w:val="008025FB"/>
    <w:rsid w:val="008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6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2019-03-12T05:45:00Z</dcterms:created>
  <dcterms:modified xsi:type="dcterms:W3CDTF">2019-05-28T06:13:00Z</dcterms:modified>
</cp:coreProperties>
</file>