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2C14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2C1406" w:rsidRDefault="002C1406" w:rsidP="002C14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2C1406" w:rsidRDefault="002C1406" w:rsidP="002C14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2C1406" w:rsidRDefault="002C1406" w:rsidP="002C14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2C1406" w:rsidRDefault="002C1406" w:rsidP="002C14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C1406" w:rsidRDefault="002C1406" w:rsidP="002C14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2C1406" w:rsidRDefault="002C1406" w:rsidP="002C14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B41EE">
        <w:rPr>
          <w:rFonts w:ascii="Arial" w:hAnsi="Arial" w:cs="Arial"/>
        </w:rPr>
        <w:t>25 сентября</w:t>
      </w:r>
      <w:r>
        <w:rPr>
          <w:rFonts w:ascii="Arial" w:hAnsi="Arial" w:cs="Arial"/>
        </w:rPr>
        <w:t xml:space="preserve"> 2020 г. № </w:t>
      </w:r>
      <w:r w:rsidR="001B41EE">
        <w:rPr>
          <w:rFonts w:ascii="Arial" w:hAnsi="Arial" w:cs="Arial"/>
        </w:rPr>
        <w:t>5</w:t>
      </w:r>
    </w:p>
    <w:p w:rsidR="002C1406" w:rsidRDefault="002C1406" w:rsidP="002C14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2C1406" w:rsidRDefault="002C1406" w:rsidP="002C1406">
      <w:pPr>
        <w:rPr>
          <w:rFonts w:ascii="Arial" w:hAnsi="Arial" w:cs="Arial"/>
          <w:sz w:val="24"/>
          <w:szCs w:val="24"/>
        </w:rPr>
      </w:pPr>
    </w:p>
    <w:p w:rsidR="002C1406" w:rsidRDefault="002C1406" w:rsidP="002C1406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избрании главы Подгоренского</w:t>
      </w:r>
    </w:p>
    <w:p w:rsidR="002C1406" w:rsidRDefault="002C1406" w:rsidP="002C1406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2C1406" w:rsidRDefault="002C1406" w:rsidP="002C1406">
      <w:pPr>
        <w:pStyle w:val="a3"/>
        <w:rPr>
          <w:rFonts w:ascii="Arial" w:hAnsi="Arial" w:cs="Arial"/>
          <w:b/>
        </w:rPr>
      </w:pPr>
    </w:p>
    <w:p w:rsidR="002C1406" w:rsidRDefault="002C1406" w:rsidP="002C14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22DA6" w:rsidRPr="005C78B2" w:rsidRDefault="00CA169B" w:rsidP="00CA16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C78B2">
        <w:rPr>
          <w:rFonts w:ascii="Arial" w:hAnsi="Arial" w:cs="Arial"/>
          <w:sz w:val="24"/>
          <w:szCs w:val="24"/>
        </w:rPr>
        <w:t xml:space="preserve">В соответствии с ч.3 статьи 36 Федерального закона от 06.10.2003г. №131-ФЗ «Об общих принципах организации местного самоуправления в Российской Федерации», статьи 34 Устава Подгоренского сельского поселения, Совет народных депутатов Подгоренского сельского поселения Калачеевского муниципального района Воронежской области </w:t>
      </w:r>
    </w:p>
    <w:p w:rsidR="00CA169B" w:rsidRPr="005C78B2" w:rsidRDefault="00CA169B" w:rsidP="00522DA6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5C78B2">
        <w:rPr>
          <w:rFonts w:ascii="Arial" w:hAnsi="Arial" w:cs="Arial"/>
          <w:sz w:val="24"/>
          <w:szCs w:val="24"/>
        </w:rPr>
        <w:t>РЕШИЛ:</w:t>
      </w:r>
    </w:p>
    <w:p w:rsidR="00522DA6" w:rsidRPr="005C78B2" w:rsidRDefault="00522DA6" w:rsidP="00522DA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C78B2">
        <w:rPr>
          <w:rFonts w:ascii="Arial" w:hAnsi="Arial" w:cs="Arial"/>
          <w:sz w:val="24"/>
          <w:szCs w:val="24"/>
        </w:rPr>
        <w:t xml:space="preserve">Избрать главой Подгоренского сельского поселения Калачеевского муниципального района Воронежской области депутата Совета народных депутатов Подгоренского сельского поселения по </w:t>
      </w:r>
      <w:proofErr w:type="spellStart"/>
      <w:r w:rsidRPr="005C78B2">
        <w:rPr>
          <w:rFonts w:ascii="Arial" w:hAnsi="Arial" w:cs="Arial"/>
          <w:sz w:val="24"/>
          <w:szCs w:val="24"/>
        </w:rPr>
        <w:t>десятимандатному</w:t>
      </w:r>
      <w:proofErr w:type="spellEnd"/>
      <w:r w:rsidRPr="005C78B2">
        <w:rPr>
          <w:rFonts w:ascii="Arial" w:hAnsi="Arial" w:cs="Arial"/>
          <w:sz w:val="24"/>
          <w:szCs w:val="24"/>
        </w:rPr>
        <w:t xml:space="preserve"> избирательному округу, </w:t>
      </w:r>
      <w:proofErr w:type="spellStart"/>
      <w:r w:rsidRPr="005C78B2">
        <w:rPr>
          <w:rFonts w:ascii="Arial" w:hAnsi="Arial" w:cs="Arial"/>
          <w:sz w:val="24"/>
          <w:szCs w:val="24"/>
        </w:rPr>
        <w:t>Разборского</w:t>
      </w:r>
      <w:proofErr w:type="spellEnd"/>
      <w:r w:rsidRPr="005C78B2">
        <w:rPr>
          <w:rFonts w:ascii="Arial" w:hAnsi="Arial" w:cs="Arial"/>
          <w:sz w:val="24"/>
          <w:szCs w:val="24"/>
        </w:rPr>
        <w:t xml:space="preserve"> Александра Сергеевича, на период </w:t>
      </w:r>
      <w:proofErr w:type="gramStart"/>
      <w:r w:rsidRPr="005C78B2">
        <w:rPr>
          <w:rFonts w:ascii="Arial" w:hAnsi="Arial" w:cs="Arial"/>
          <w:sz w:val="24"/>
          <w:szCs w:val="24"/>
        </w:rPr>
        <w:t xml:space="preserve">полномочий Совета народных депутатов </w:t>
      </w:r>
      <w:r w:rsidR="005C78B2" w:rsidRPr="005C78B2">
        <w:rPr>
          <w:rFonts w:ascii="Arial" w:hAnsi="Arial" w:cs="Arial"/>
          <w:sz w:val="24"/>
          <w:szCs w:val="24"/>
        </w:rPr>
        <w:t>Подгоренского</w:t>
      </w:r>
      <w:r w:rsidRPr="005C78B2">
        <w:rPr>
          <w:rFonts w:ascii="Arial" w:hAnsi="Arial" w:cs="Arial"/>
          <w:sz w:val="24"/>
          <w:szCs w:val="24"/>
        </w:rPr>
        <w:t xml:space="preserve"> сельского поселения </w:t>
      </w:r>
      <w:r w:rsidR="005C78B2" w:rsidRPr="005C78B2">
        <w:rPr>
          <w:rFonts w:ascii="Arial" w:hAnsi="Arial" w:cs="Arial"/>
          <w:sz w:val="24"/>
          <w:szCs w:val="24"/>
        </w:rPr>
        <w:t>четвертого</w:t>
      </w:r>
      <w:r w:rsidRPr="005C78B2">
        <w:rPr>
          <w:rFonts w:ascii="Arial" w:hAnsi="Arial" w:cs="Arial"/>
          <w:sz w:val="24"/>
          <w:szCs w:val="24"/>
        </w:rPr>
        <w:t xml:space="preserve"> созыва</w:t>
      </w:r>
      <w:proofErr w:type="gramEnd"/>
      <w:r w:rsidRPr="005C78B2">
        <w:rPr>
          <w:rFonts w:ascii="Arial" w:hAnsi="Arial" w:cs="Arial"/>
          <w:sz w:val="24"/>
          <w:szCs w:val="24"/>
        </w:rPr>
        <w:t xml:space="preserve">. </w:t>
      </w:r>
    </w:p>
    <w:p w:rsidR="00522DA6" w:rsidRPr="005C78B2" w:rsidRDefault="00522DA6" w:rsidP="00522DA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C78B2">
        <w:rPr>
          <w:rFonts w:ascii="Arial" w:hAnsi="Arial" w:cs="Arial"/>
          <w:sz w:val="24"/>
          <w:szCs w:val="24"/>
        </w:rPr>
        <w:t xml:space="preserve">Опубликовать данное решение в Вестнике муниципальных правовых актов </w:t>
      </w:r>
      <w:r w:rsidR="005C78B2" w:rsidRPr="005C78B2">
        <w:rPr>
          <w:rFonts w:ascii="Arial" w:hAnsi="Arial" w:cs="Arial"/>
          <w:sz w:val="24"/>
          <w:szCs w:val="24"/>
        </w:rPr>
        <w:t>Подгоренского</w:t>
      </w:r>
      <w:r w:rsidRPr="005C78B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1406" w:rsidRPr="005C78B2" w:rsidRDefault="002C1406" w:rsidP="002C14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C1406" w:rsidRDefault="002C1406" w:rsidP="002C14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8B2" w:rsidRDefault="005C78B2" w:rsidP="002C14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3B89" w:rsidRPr="00AA3B89" w:rsidRDefault="00AA3B89" w:rsidP="00AA3B89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r w:rsidRPr="00AA3B89">
        <w:rPr>
          <w:rFonts w:ascii="Arial" w:hAnsi="Arial" w:cs="Arial"/>
          <w:b/>
          <w:sz w:val="24"/>
          <w:szCs w:val="24"/>
        </w:rPr>
        <w:t>Председатель первой сессии</w:t>
      </w:r>
    </w:p>
    <w:p w:rsidR="00AA3B89" w:rsidRPr="00AA3B89" w:rsidRDefault="00AA3B89" w:rsidP="00AA3B89">
      <w:pPr>
        <w:pStyle w:val="a3"/>
        <w:rPr>
          <w:rFonts w:ascii="Arial" w:hAnsi="Arial" w:cs="Arial"/>
          <w:b/>
          <w:sz w:val="24"/>
          <w:szCs w:val="24"/>
        </w:rPr>
      </w:pPr>
      <w:r w:rsidRPr="00AA3B89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</w:p>
    <w:p w:rsidR="00AA3B89" w:rsidRPr="00AA3B89" w:rsidRDefault="00AA3B89" w:rsidP="00AA3B89">
      <w:pPr>
        <w:pStyle w:val="a3"/>
        <w:rPr>
          <w:rFonts w:ascii="Arial" w:hAnsi="Arial" w:cs="Arial"/>
          <w:b/>
          <w:sz w:val="24"/>
          <w:szCs w:val="24"/>
        </w:rPr>
      </w:pPr>
      <w:r w:rsidRPr="00AA3B89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  <w:r w:rsidRPr="00AA3B89">
        <w:rPr>
          <w:rFonts w:ascii="Arial" w:hAnsi="Arial" w:cs="Arial"/>
          <w:b/>
          <w:sz w:val="24"/>
          <w:szCs w:val="24"/>
        </w:rPr>
        <w:tab/>
      </w:r>
      <w:r w:rsidRPr="00AA3B8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proofErr w:type="spellStart"/>
      <w:r w:rsidRPr="00AA3B89">
        <w:rPr>
          <w:rFonts w:ascii="Arial" w:hAnsi="Arial" w:cs="Arial"/>
          <w:b/>
          <w:sz w:val="24"/>
          <w:szCs w:val="24"/>
        </w:rPr>
        <w:t>С.П.Гречкин</w:t>
      </w:r>
      <w:proofErr w:type="spellEnd"/>
    </w:p>
    <w:p w:rsidR="00AA3B89" w:rsidRPr="00AA3B89" w:rsidRDefault="00AA3B89" w:rsidP="00AA3B8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bookmarkEnd w:id="0"/>
    <w:p w:rsidR="005C78B2" w:rsidRPr="005C78B2" w:rsidRDefault="005C78B2" w:rsidP="002C140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C78B2" w:rsidRPr="005C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4109"/>
    <w:multiLevelType w:val="hybridMultilevel"/>
    <w:tmpl w:val="078CC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06"/>
    <w:rsid w:val="001B41EE"/>
    <w:rsid w:val="002C1406"/>
    <w:rsid w:val="00394323"/>
    <w:rsid w:val="00522DA6"/>
    <w:rsid w:val="005C78B2"/>
    <w:rsid w:val="00A46446"/>
    <w:rsid w:val="00AA3B89"/>
    <w:rsid w:val="00AC18DD"/>
    <w:rsid w:val="00CA169B"/>
    <w:rsid w:val="00E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406"/>
    <w:pPr>
      <w:spacing w:after="0" w:line="240" w:lineRule="auto"/>
    </w:pPr>
  </w:style>
  <w:style w:type="paragraph" w:customStyle="1" w:styleId="Default">
    <w:name w:val="Default"/>
    <w:rsid w:val="002C1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406"/>
    <w:pPr>
      <w:spacing w:after="0" w:line="240" w:lineRule="auto"/>
    </w:pPr>
  </w:style>
  <w:style w:type="paragraph" w:customStyle="1" w:styleId="Default">
    <w:name w:val="Default"/>
    <w:rsid w:val="002C1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2020-09-28T07:29:00Z</cp:lastPrinted>
  <dcterms:created xsi:type="dcterms:W3CDTF">2020-09-17T12:24:00Z</dcterms:created>
  <dcterms:modified xsi:type="dcterms:W3CDTF">2020-09-28T07:29:00Z</dcterms:modified>
</cp:coreProperties>
</file>