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C6" w:rsidRDefault="007A02C6" w:rsidP="0059674C">
      <w:pPr>
        <w:shd w:val="clear" w:color="auto" w:fill="FFFFFF"/>
        <w:spacing w:after="192" w:line="240" w:lineRule="auto"/>
        <w:ind w:left="6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7A02C6" w:rsidRDefault="00A726A6" w:rsidP="00A726A6">
      <w:pPr>
        <w:shd w:val="clear" w:color="auto" w:fill="FFFFFF"/>
        <w:spacing w:after="192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2892" cy="2515382"/>
            <wp:effectExtent l="0" t="0" r="635" b="0"/>
            <wp:docPr id="1" name="Рисунок 1" descr="C:\Users\TimchenkoTV\Pictures\к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chenkoTV\Pictures\кк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93" cy="251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4C" w:rsidRDefault="0059674C" w:rsidP="0059674C">
      <w:pPr>
        <w:shd w:val="clear" w:color="auto" w:fill="FFFFFF"/>
        <w:spacing w:after="192" w:line="240" w:lineRule="auto"/>
        <w:ind w:left="6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967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возможности  проведения комплексных кадастровых работ представителями коллективных сообществ</w:t>
      </w:r>
      <w:r w:rsidR="00674D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(СНТ, ОНТ, ГСК и других)</w:t>
      </w:r>
      <w:r w:rsidRPr="005967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за счет внебюджетных средств</w:t>
      </w:r>
    </w:p>
    <w:p w:rsidR="00D8362D" w:rsidRDefault="0059674C" w:rsidP="007A02C6">
      <w:pPr>
        <w:pStyle w:val="a3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D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 вступлением в силу Федерального </w:t>
      </w:r>
      <w:r w:rsidR="00674D12" w:rsidRPr="00674D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закона  от 22.12.2020 № 445-ФЗ «О</w:t>
      </w:r>
      <w:r w:rsidR="00674D12" w:rsidRPr="00674D12">
        <w:rPr>
          <w:rFonts w:ascii="Times New Roman" w:hAnsi="Times New Roman" w:cs="Times New Roman"/>
          <w:sz w:val="28"/>
          <w:szCs w:val="28"/>
        </w:rPr>
        <w:t xml:space="preserve"> внесении изменений в отдельные законодательные акты Российской Федерации»</w:t>
      </w:r>
      <w:r w:rsidR="007A34FC">
        <w:rPr>
          <w:rFonts w:ascii="Times New Roman" w:hAnsi="Times New Roman" w:cs="Times New Roman"/>
          <w:sz w:val="28"/>
          <w:szCs w:val="28"/>
        </w:rPr>
        <w:t xml:space="preserve"> в Федеральный закон</w:t>
      </w:r>
      <w:r w:rsidR="00F045D1">
        <w:rPr>
          <w:rFonts w:ascii="Times New Roman" w:hAnsi="Times New Roman" w:cs="Times New Roman"/>
          <w:sz w:val="28"/>
          <w:szCs w:val="28"/>
        </w:rPr>
        <w:t xml:space="preserve">  от 24.07.2007 № 221-ФЗ «О кадастровой деятельности»</w:t>
      </w:r>
      <w:r w:rsidR="007A34FC">
        <w:rPr>
          <w:rFonts w:ascii="Times New Roman" w:hAnsi="Times New Roman" w:cs="Times New Roman"/>
          <w:sz w:val="28"/>
          <w:szCs w:val="28"/>
        </w:rPr>
        <w:t xml:space="preserve"> внесены изменения в соответствии с которыми</w:t>
      </w:r>
      <w:r w:rsidR="00674D12" w:rsidRPr="00674D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 коллективных сообществ, таких как садоводческие </w:t>
      </w:r>
      <w:r w:rsidR="00674D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(огороднические) </w:t>
      </w:r>
      <w:r w:rsidR="00674D12" w:rsidRPr="00674D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некоммерческие товарищества, гаражно </w:t>
      </w:r>
      <w:r w:rsid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674D12" w:rsidRPr="00674D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строительные кооперативы, </w:t>
      </w:r>
      <w:r w:rsidR="00674D1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422E1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сообщества </w:t>
      </w:r>
      <w:r w:rsidR="00674D12" w:rsidRPr="00674D12">
        <w:rPr>
          <w:rFonts w:ascii="Times New Roman" w:eastAsia="Times New Roman" w:hAnsi="Times New Roman" w:cs="Times New Roman"/>
          <w:sz w:val="28"/>
          <w:szCs w:val="28"/>
        </w:rPr>
        <w:t>собственник</w:t>
      </w:r>
      <w:r w:rsidR="00422E10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74D12" w:rsidRPr="00674D12">
        <w:rPr>
          <w:rFonts w:ascii="Times New Roman" w:eastAsia="Times New Roman" w:hAnsi="Times New Roman" w:cs="Times New Roman"/>
          <w:sz w:val="28"/>
          <w:szCs w:val="28"/>
        </w:rPr>
        <w:t xml:space="preserve"> недвижимости в коттеджных поселках</w:t>
      </w:r>
      <w:r w:rsidR="00A726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674D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62D">
        <w:rPr>
          <w:rFonts w:ascii="Times New Roman" w:eastAsia="Times New Roman" w:hAnsi="Times New Roman" w:cs="Times New Roman"/>
          <w:sz w:val="28"/>
          <w:szCs w:val="28"/>
        </w:rPr>
        <w:t xml:space="preserve">появилась возможность </w:t>
      </w:r>
      <w:r w:rsidR="00674D12">
        <w:rPr>
          <w:rFonts w:ascii="Times New Roman" w:eastAsia="Times New Roman" w:hAnsi="Times New Roman" w:cs="Times New Roman"/>
          <w:sz w:val="28"/>
          <w:szCs w:val="28"/>
        </w:rPr>
        <w:t>инициировать проведение комплексных кадастровых работ</w:t>
      </w:r>
      <w:r w:rsidR="001E6573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территории, занятой объектами недвижимости СНТ, ОНТ, ГСК и т.д.</w:t>
      </w:r>
      <w:r w:rsidR="00674D12">
        <w:rPr>
          <w:rFonts w:ascii="Times New Roman" w:eastAsia="Times New Roman" w:hAnsi="Times New Roman" w:cs="Times New Roman"/>
          <w:sz w:val="28"/>
          <w:szCs w:val="28"/>
        </w:rPr>
        <w:t xml:space="preserve"> Ранее</w:t>
      </w:r>
      <w:r w:rsidR="00D8362D">
        <w:rPr>
          <w:rFonts w:ascii="Times New Roman" w:eastAsia="Times New Roman" w:hAnsi="Times New Roman" w:cs="Times New Roman"/>
          <w:sz w:val="28"/>
          <w:szCs w:val="28"/>
        </w:rPr>
        <w:t xml:space="preserve"> пров</w:t>
      </w:r>
      <w:r w:rsidR="00A726A6">
        <w:rPr>
          <w:rFonts w:ascii="Times New Roman" w:eastAsia="Times New Roman" w:hAnsi="Times New Roman" w:cs="Times New Roman"/>
          <w:sz w:val="28"/>
          <w:szCs w:val="28"/>
        </w:rPr>
        <w:t xml:space="preserve">едение </w:t>
      </w:r>
      <w:r w:rsidR="00D8362D">
        <w:rPr>
          <w:rFonts w:ascii="Times New Roman" w:eastAsia="Times New Roman" w:hAnsi="Times New Roman" w:cs="Times New Roman"/>
          <w:sz w:val="28"/>
          <w:szCs w:val="28"/>
        </w:rPr>
        <w:t xml:space="preserve"> комплексны</w:t>
      </w:r>
      <w:r w:rsidR="00A726A6">
        <w:rPr>
          <w:rFonts w:ascii="Times New Roman" w:eastAsia="Times New Roman" w:hAnsi="Times New Roman" w:cs="Times New Roman"/>
          <w:sz w:val="28"/>
          <w:szCs w:val="28"/>
        </w:rPr>
        <w:t>х</w:t>
      </w:r>
      <w:r w:rsidR="00D8362D">
        <w:rPr>
          <w:rFonts w:ascii="Times New Roman" w:eastAsia="Times New Roman" w:hAnsi="Times New Roman" w:cs="Times New Roman"/>
          <w:sz w:val="28"/>
          <w:szCs w:val="28"/>
        </w:rPr>
        <w:t xml:space="preserve"> кадастровы</w:t>
      </w:r>
      <w:r w:rsidR="00A726A6">
        <w:rPr>
          <w:rFonts w:ascii="Times New Roman" w:eastAsia="Times New Roman" w:hAnsi="Times New Roman" w:cs="Times New Roman"/>
          <w:sz w:val="28"/>
          <w:szCs w:val="28"/>
        </w:rPr>
        <w:t>х</w:t>
      </w:r>
      <w:r w:rsidR="00D8362D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A726A6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осуществлялось только </w:t>
      </w:r>
      <w:r w:rsidR="00D8362D">
        <w:rPr>
          <w:rFonts w:ascii="Times New Roman" w:eastAsia="Times New Roman" w:hAnsi="Times New Roman" w:cs="Times New Roman"/>
          <w:sz w:val="28"/>
          <w:szCs w:val="28"/>
        </w:rPr>
        <w:t xml:space="preserve"> по решению органов местного самоуправления или региональных властей </w:t>
      </w:r>
      <w:r w:rsidR="00A726A6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D8362D">
        <w:rPr>
          <w:rFonts w:ascii="Times New Roman" w:eastAsia="Times New Roman" w:hAnsi="Times New Roman" w:cs="Times New Roman"/>
          <w:sz w:val="28"/>
          <w:szCs w:val="28"/>
        </w:rPr>
        <w:t xml:space="preserve"> бюджетные деньги.</w:t>
      </w:r>
    </w:p>
    <w:p w:rsidR="00D8362D" w:rsidRDefault="00D8362D" w:rsidP="007A02C6">
      <w:pPr>
        <w:pStyle w:val="a3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A726A6">
        <w:rPr>
          <w:rFonts w:ascii="Times New Roman" w:eastAsia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такое комплексные кадастровые работы, каким образом они смогут облегчить жизнь </w:t>
      </w:r>
      <w:r w:rsidR="001E6573">
        <w:rPr>
          <w:rFonts w:ascii="Times New Roman" w:eastAsia="Times New Roman" w:hAnsi="Times New Roman" w:cs="Times New Roman"/>
          <w:sz w:val="28"/>
          <w:szCs w:val="28"/>
        </w:rPr>
        <w:t>дачникам или жителям коттеджных поселков</w:t>
      </w:r>
      <w:r>
        <w:rPr>
          <w:rFonts w:ascii="Times New Roman" w:eastAsia="Times New Roman" w:hAnsi="Times New Roman" w:cs="Times New Roman"/>
          <w:sz w:val="28"/>
          <w:szCs w:val="28"/>
        </w:rPr>
        <w:t>, что для этого нужно читайте в нашем материале.</w:t>
      </w:r>
    </w:p>
    <w:p w:rsidR="00A726A6" w:rsidRDefault="00A726A6" w:rsidP="007A02C6">
      <w:pPr>
        <w:pStyle w:val="a3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6573" w:rsidRDefault="00D8362D" w:rsidP="007A02C6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D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6573" w:rsidRPr="007A0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комплексными кадастровыми работами</w:t>
      </w:r>
      <w:r w:rsidR="001E6573" w:rsidRP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понимаются кадастровые работы, которые выполняются одновременно в отношении всех расположенных на территории одного кадастрового квартала или территориях нескольких смежных кадастровых кварталов </w:t>
      </w:r>
      <w:bookmarkStart w:id="1" w:name="dst937"/>
      <w:bookmarkStart w:id="2" w:name="dst358"/>
      <w:bookmarkEnd w:id="1"/>
      <w:bookmarkEnd w:id="2"/>
      <w:r w:rsidR="001E6573" w:rsidRP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земельных участков,</w:t>
      </w:r>
      <w:bookmarkStart w:id="3" w:name="dst991"/>
      <w:bookmarkStart w:id="4" w:name="dst938"/>
      <w:bookmarkStart w:id="5" w:name="dst360"/>
      <w:bookmarkEnd w:id="3"/>
      <w:bookmarkEnd w:id="4"/>
      <w:bookmarkEnd w:id="5"/>
      <w:r w:rsidR="001E6573" w:rsidRP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зданий, сооружений, а также объектов незавершенного строительства.</w:t>
      </w:r>
    </w:p>
    <w:p w:rsidR="00955F4C" w:rsidRDefault="007A34FC" w:rsidP="007A02C6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заинтересованные</w:t>
      </w:r>
      <w:r w:rsid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5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(граждане и юридические </w:t>
      </w:r>
      <w:r w:rsid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могут, не дожидаясь решения властей, объединяться и проводить</w:t>
      </w:r>
      <w:r w:rsidR="00955F4C" w:rsidRPr="0095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свой </w:t>
      </w:r>
      <w:proofErr w:type="gramStart"/>
      <w:r w:rsidR="0095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счет </w:t>
      </w:r>
      <w:r w:rsid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масштабные</w:t>
      </w:r>
      <w:proofErr w:type="gramEnd"/>
      <w:r w:rsidR="001E6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кадаст</w:t>
      </w:r>
      <w:r w:rsidR="0095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ровые работы  в границах:</w:t>
      </w:r>
    </w:p>
    <w:p w:rsidR="00A726A6" w:rsidRPr="00A726A6" w:rsidRDefault="00955F4C" w:rsidP="00A726A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hanging="7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ведения гражданами садоводства или огородничества для собственных нужд;</w:t>
      </w:r>
    </w:p>
    <w:p w:rsidR="00A726A6" w:rsidRPr="00A726A6" w:rsidRDefault="00955F4C" w:rsidP="00A726A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hanging="7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территории используемой членами гаражного кооператива, объединяющего правообладателей гаражей и (или) земельных участков, занятых такими гаражами, расположенных в границах этой территории;</w:t>
      </w:r>
    </w:p>
    <w:p w:rsidR="00955F4C" w:rsidRPr="00A726A6" w:rsidRDefault="00955F4C" w:rsidP="00A726A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hanging="764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72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на территории одного муниципального образования единого, неразрывного элемента планировочной структуры или совокупности смежных элементов планировочной структуры, на территории которого (которых) расположены принадлежащие участникам гражданско-правового сообщества объекты недвижимости</w:t>
      </w:r>
      <w:r w:rsidR="007A02C6" w:rsidRPr="00A72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26A6" w:rsidRPr="00A726A6" w:rsidRDefault="00A726A6" w:rsidP="00A726A6">
      <w:pPr>
        <w:pStyle w:val="a7"/>
        <w:shd w:val="clear" w:color="auto" w:fill="FFFFFF"/>
        <w:spacing w:after="0" w:line="240" w:lineRule="auto"/>
        <w:ind w:left="1331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55F4C" w:rsidRDefault="00D8362D" w:rsidP="00A726A6">
      <w:pPr>
        <w:shd w:val="clear" w:color="auto" w:fill="FFFFFF"/>
        <w:spacing w:after="0" w:line="240" w:lineRule="auto"/>
        <w:ind w:firstLine="66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A02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Преимущества</w:t>
      </w:r>
      <w:r w:rsidR="00A726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ми</w:t>
      </w:r>
      <w:r w:rsidRPr="007A02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при проведении комплексных кадастровых работ</w:t>
      </w:r>
      <w:r w:rsidR="00A726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являются</w:t>
      </w:r>
      <w:r w:rsidR="00955F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63773F" w:rsidRPr="00A726A6" w:rsidRDefault="0063773F" w:rsidP="00A726A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81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выявление и устранение пересечения границ</w:t>
      </w:r>
      <w:r w:rsidR="007A02C6"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63773F" w:rsidRPr="00A726A6" w:rsidRDefault="0063773F" w:rsidP="00A726A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81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определение точных характеристик существующих объектов недвижимости, как земельных участков, так и расположенных на них зданий</w:t>
      </w:r>
      <w:r w:rsidR="007A02C6"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7A02C6" w:rsidRPr="00A726A6" w:rsidRDefault="0063773F" w:rsidP="00A726A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81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определение и уточнение границ земельных участков и объектов капитального строительства, расположенных на них</w:t>
      </w:r>
      <w:r w:rsidR="007A02C6"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955F4C" w:rsidRPr="00A726A6" w:rsidRDefault="0063773F" w:rsidP="00A726A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81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сокращение числа земельных споров в связи с исправлением реестровых ошибок в сведениях ЕГРН о местоположении границ земельных участков</w:t>
      </w:r>
      <w:r w:rsidR="007A02C6"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63773F" w:rsidRPr="00A726A6" w:rsidRDefault="0063773F" w:rsidP="00A726A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81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осуществление связи объекта капитального строительства с земельным участком</w:t>
      </w:r>
      <w:r w:rsidR="007A02C6"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63773F" w:rsidRPr="00A726A6" w:rsidRDefault="0063773F" w:rsidP="00A726A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81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выявление и исключение из ЕГРН дублирующих объектов</w:t>
      </w:r>
      <w:r w:rsidR="007A02C6"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674D12" w:rsidRPr="00A726A6" w:rsidRDefault="00955F4C" w:rsidP="00A726A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813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возможность для </w:t>
      </w:r>
      <w:r w:rsidR="00F045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заинтересованных </w:t>
      </w: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лиц</w:t>
      </w:r>
      <w:r w:rsidR="00F045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(физически</w:t>
      </w:r>
      <w:r w:rsidR="00D8539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</w:t>
      </w:r>
      <w:r w:rsidR="00F045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юридически</w:t>
      </w:r>
      <w:r w:rsidR="00D8539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</w:t>
      </w:r>
      <w:r w:rsidR="00F045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лиц)</w:t>
      </w: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значительно снизить затраты при выполнении комплексных кадастровых работ</w:t>
      </w:r>
      <w:r w:rsidR="007A02C6"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Pr="00A726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A726A6" w:rsidRPr="00A726A6" w:rsidRDefault="00A726A6" w:rsidP="00A726A6">
      <w:pPr>
        <w:pStyle w:val="a7"/>
        <w:shd w:val="clear" w:color="auto" w:fill="FFFFFF"/>
        <w:spacing w:after="0" w:line="240" w:lineRule="auto"/>
        <w:ind w:left="138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9674C" w:rsidRPr="007A02C6" w:rsidRDefault="0059674C" w:rsidP="007A02C6">
      <w:pPr>
        <w:shd w:val="clear" w:color="auto" w:fill="FFFFFF"/>
        <w:spacing w:after="192" w:line="240" w:lineRule="auto"/>
        <w:ind w:firstLine="660"/>
        <w:jc w:val="both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</w:p>
    <w:sectPr w:rsidR="0059674C" w:rsidRPr="007A02C6" w:rsidSect="0030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A62C9"/>
    <w:multiLevelType w:val="hybridMultilevel"/>
    <w:tmpl w:val="93827886"/>
    <w:lvl w:ilvl="0" w:tplc="0419000B">
      <w:start w:val="1"/>
      <w:numFmt w:val="bullet"/>
      <w:lvlText w:val=""/>
      <w:lvlJc w:val="left"/>
      <w:pPr>
        <w:ind w:left="13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" w15:restartNumberingAfterBreak="0">
    <w:nsid w:val="46834902"/>
    <w:multiLevelType w:val="hybridMultilevel"/>
    <w:tmpl w:val="F1307702"/>
    <w:lvl w:ilvl="0" w:tplc="0419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9674C"/>
    <w:rsid w:val="00000722"/>
    <w:rsid w:val="0000593A"/>
    <w:rsid w:val="001E6573"/>
    <w:rsid w:val="0024793A"/>
    <w:rsid w:val="00304CD1"/>
    <w:rsid w:val="00422E10"/>
    <w:rsid w:val="0059674C"/>
    <w:rsid w:val="0063773F"/>
    <w:rsid w:val="00674D12"/>
    <w:rsid w:val="007A02C6"/>
    <w:rsid w:val="007A34FC"/>
    <w:rsid w:val="00955F4C"/>
    <w:rsid w:val="009B0F67"/>
    <w:rsid w:val="00A726A6"/>
    <w:rsid w:val="00C31E8A"/>
    <w:rsid w:val="00D573A4"/>
    <w:rsid w:val="00D8362D"/>
    <w:rsid w:val="00D8539F"/>
    <w:rsid w:val="00DB3788"/>
    <w:rsid w:val="00F045D1"/>
    <w:rsid w:val="00F55A1E"/>
    <w:rsid w:val="00FF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0B90E3-C600-46DF-A456-6A0D646B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74D1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74D12"/>
  </w:style>
  <w:style w:type="paragraph" w:styleId="a5">
    <w:name w:val="Balloon Text"/>
    <w:basedOn w:val="a"/>
    <w:link w:val="a6"/>
    <w:uiPriority w:val="99"/>
    <w:semiHidden/>
    <w:unhideWhenUsed/>
    <w:rsid w:val="00A7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6A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2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85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73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3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872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9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587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2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952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Тимченко</dc:creator>
  <cp:lastModifiedBy>Повшедная Анастасия Викторовна</cp:lastModifiedBy>
  <cp:revision>2</cp:revision>
  <cp:lastPrinted>2021-11-08T12:13:00Z</cp:lastPrinted>
  <dcterms:created xsi:type="dcterms:W3CDTF">2023-02-09T11:34:00Z</dcterms:created>
  <dcterms:modified xsi:type="dcterms:W3CDTF">2023-02-09T11:34:00Z</dcterms:modified>
</cp:coreProperties>
</file>